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8F" w:rsidRPr="002C4D41" w:rsidRDefault="00873D8F" w:rsidP="00873D8F">
      <w:pPr>
        <w:spacing w:after="0" w:line="240" w:lineRule="auto"/>
        <w:jc w:val="right"/>
        <w:rPr>
          <w:rFonts w:ascii="Arial" w:eastAsia="Times New Roman" w:hAnsi="Arial" w:cs="Arial"/>
          <w:b/>
          <w:kern w:val="2"/>
          <w:sz w:val="24"/>
          <w:szCs w:val="24"/>
        </w:rPr>
      </w:pPr>
      <w:r w:rsidRPr="002C4D41">
        <w:rPr>
          <w:rFonts w:ascii="Arial" w:eastAsia="Times New Roman" w:hAnsi="Arial" w:cs="Arial"/>
          <w:b/>
          <w:kern w:val="2"/>
          <w:sz w:val="24"/>
          <w:szCs w:val="24"/>
        </w:rPr>
        <w:t>ПРОЕКТ</w:t>
      </w:r>
    </w:p>
    <w:p w:rsidR="00873D8F" w:rsidRPr="002C4D41" w:rsidRDefault="00873D8F" w:rsidP="00873D8F">
      <w:pPr>
        <w:spacing w:after="0" w:line="240" w:lineRule="auto"/>
        <w:jc w:val="right"/>
        <w:rPr>
          <w:rFonts w:ascii="Arial" w:eastAsia="Times New Roman" w:hAnsi="Arial" w:cs="Arial"/>
          <w:b/>
          <w:kern w:val="2"/>
          <w:sz w:val="24"/>
          <w:szCs w:val="24"/>
        </w:rPr>
      </w:pPr>
      <w:r w:rsidRPr="002C4D41">
        <w:rPr>
          <w:rFonts w:ascii="Arial" w:eastAsia="Times New Roman" w:hAnsi="Arial" w:cs="Arial"/>
          <w:b/>
          <w:kern w:val="2"/>
          <w:sz w:val="24"/>
          <w:szCs w:val="24"/>
        </w:rPr>
        <w:t>подготовлен и вносится на рассмотрение ученого совета</w:t>
      </w:r>
    </w:p>
    <w:p w:rsidR="00873D8F" w:rsidRPr="002C4D41" w:rsidRDefault="00873D8F" w:rsidP="00873D8F">
      <w:pPr>
        <w:spacing w:after="0" w:line="240" w:lineRule="auto"/>
        <w:jc w:val="right"/>
        <w:rPr>
          <w:rFonts w:ascii="Arial" w:eastAsia="Times New Roman" w:hAnsi="Arial" w:cs="Arial"/>
          <w:kern w:val="2"/>
          <w:sz w:val="12"/>
          <w:szCs w:val="12"/>
        </w:rPr>
      </w:pPr>
      <w:r w:rsidRPr="002C4D41">
        <w:rPr>
          <w:rFonts w:ascii="Arial" w:eastAsia="Times New Roman" w:hAnsi="Arial" w:cs="Arial"/>
          <w:b/>
          <w:kern w:val="2"/>
          <w:sz w:val="24"/>
          <w:szCs w:val="24"/>
        </w:rPr>
        <w:t>первым проректором – проректором на научной работе О.П. </w:t>
      </w:r>
      <w:proofErr w:type="spellStart"/>
      <w:r w:rsidRPr="002C4D41">
        <w:rPr>
          <w:rFonts w:ascii="Arial" w:eastAsia="Times New Roman" w:hAnsi="Arial" w:cs="Arial"/>
          <w:b/>
          <w:kern w:val="2"/>
          <w:sz w:val="24"/>
          <w:szCs w:val="24"/>
        </w:rPr>
        <w:t>Грибуновым</w:t>
      </w:r>
      <w:proofErr w:type="spellEnd"/>
    </w:p>
    <w:p w:rsidR="00873D8F" w:rsidRPr="002C4D41" w:rsidRDefault="00873D8F" w:rsidP="00873D8F">
      <w:pPr>
        <w:spacing w:after="0" w:line="240" w:lineRule="auto"/>
        <w:jc w:val="center"/>
        <w:rPr>
          <w:rFonts w:ascii="Arial" w:eastAsia="Times New Roman" w:hAnsi="Arial" w:cs="Arial"/>
          <w:kern w:val="2"/>
          <w:sz w:val="26"/>
          <w:szCs w:val="26"/>
        </w:rPr>
      </w:pPr>
    </w:p>
    <w:p w:rsidR="00873D8F" w:rsidRPr="002C4D41" w:rsidRDefault="00873D8F" w:rsidP="00873D8F">
      <w:pPr>
        <w:spacing w:after="0" w:line="240" w:lineRule="auto"/>
        <w:jc w:val="center"/>
        <w:rPr>
          <w:rFonts w:ascii="Arial" w:eastAsia="Times New Roman" w:hAnsi="Arial" w:cs="Arial"/>
          <w:kern w:val="2"/>
          <w:sz w:val="26"/>
          <w:szCs w:val="26"/>
        </w:rPr>
      </w:pPr>
    </w:p>
    <w:p w:rsidR="00873D8F" w:rsidRPr="002C4D41" w:rsidRDefault="00873D8F" w:rsidP="00873D8F">
      <w:pPr>
        <w:spacing w:after="0" w:line="240" w:lineRule="auto"/>
        <w:jc w:val="center"/>
        <w:rPr>
          <w:rFonts w:ascii="Arial" w:eastAsia="Times New Roman" w:hAnsi="Arial" w:cs="Arial"/>
          <w:kern w:val="2"/>
          <w:sz w:val="26"/>
          <w:szCs w:val="26"/>
        </w:rPr>
      </w:pPr>
      <w:r w:rsidRPr="002C4D41">
        <w:rPr>
          <w:rFonts w:ascii="Arial" w:eastAsia="Times New Roman" w:hAnsi="Arial" w:cs="Arial"/>
          <w:kern w:val="2"/>
          <w:sz w:val="26"/>
          <w:szCs w:val="26"/>
        </w:rPr>
        <w:t>ФГБОУ ВО «БАЙКАЛЬСКИЙ ГОСУДАРСТВЕННЫЙ УНИВЕРСИТЕТ»</w:t>
      </w:r>
    </w:p>
    <w:p w:rsidR="00873D8F" w:rsidRPr="002C4D41" w:rsidRDefault="00873D8F" w:rsidP="00873D8F">
      <w:pPr>
        <w:spacing w:after="0" w:line="240" w:lineRule="auto"/>
        <w:jc w:val="center"/>
        <w:rPr>
          <w:rFonts w:ascii="Arial" w:eastAsia="Times New Roman" w:hAnsi="Arial" w:cs="Arial"/>
          <w:kern w:val="2"/>
          <w:sz w:val="26"/>
          <w:szCs w:val="26"/>
        </w:rPr>
      </w:pPr>
      <w:r w:rsidRPr="002C4D41">
        <w:rPr>
          <w:rFonts w:ascii="Arial" w:eastAsia="Times New Roman" w:hAnsi="Arial" w:cs="Arial"/>
          <w:kern w:val="2"/>
          <w:sz w:val="26"/>
          <w:szCs w:val="26"/>
        </w:rPr>
        <w:t>РЕШЕНИЕ УЧЕНОГО СОВЕТА от ________ 2023 г. № ___</w:t>
      </w:r>
    </w:p>
    <w:p w:rsidR="00873D8F" w:rsidRPr="002C4D41" w:rsidRDefault="00873D8F" w:rsidP="00873D8F">
      <w:pPr>
        <w:spacing w:after="0" w:line="240" w:lineRule="auto"/>
        <w:rPr>
          <w:rFonts w:ascii="Arial" w:eastAsia="Times New Roman" w:hAnsi="Arial" w:cs="Arial"/>
          <w:kern w:val="2"/>
          <w:sz w:val="26"/>
          <w:szCs w:val="26"/>
        </w:rPr>
      </w:pPr>
    </w:p>
    <w:p w:rsidR="00873D8F" w:rsidRPr="002C4D41" w:rsidRDefault="00873D8F" w:rsidP="00873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p w:rsidR="00873D8F" w:rsidRPr="002C4D41" w:rsidRDefault="00873D8F" w:rsidP="00873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2C4D41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Об утверждении Положения</w:t>
      </w:r>
      <w:r w:rsidRPr="002C4D4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</w:t>
      </w:r>
      <w:r w:rsidR="00A25C4F" w:rsidRPr="002C4D4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ФГБОУ ВО «Байкальский государственный университет» </w:t>
      </w:r>
      <w:r w:rsidRPr="002C4D4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о </w:t>
      </w:r>
      <w:r w:rsidR="00855E30" w:rsidRPr="002C4D4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внутриуниверситетских грантах</w:t>
      </w:r>
      <w:r w:rsidR="008A74F4" w:rsidRPr="002C4D4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</w:t>
      </w:r>
      <w:r w:rsidR="008A74F4" w:rsidRPr="002C4D4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br/>
      </w:r>
      <w:r w:rsidR="001A2561" w:rsidRPr="002C4D4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н</w:t>
      </w:r>
      <w:r w:rsidR="008A74F4" w:rsidRPr="002C4D4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а подготовку рукописей научных и учебных изданий</w:t>
      </w:r>
      <w:r w:rsidR="00A25C4F" w:rsidRPr="002C4D4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</w:t>
      </w:r>
      <w:r w:rsidR="00A25C4F" w:rsidRPr="002C4D4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br/>
        <w:t xml:space="preserve">и их опубликование </w:t>
      </w:r>
    </w:p>
    <w:p w:rsidR="00873D8F" w:rsidRPr="002C4D41" w:rsidRDefault="00873D8F" w:rsidP="00873D8F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873D8F" w:rsidRPr="002C4D41" w:rsidRDefault="00873D8F" w:rsidP="002F2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10"/>
          <w:szCs w:val="10"/>
        </w:rPr>
      </w:pPr>
      <w:r w:rsidRPr="002C4D41">
        <w:rPr>
          <w:rFonts w:ascii="Times New Roman" w:eastAsia="Times New Roman" w:hAnsi="Times New Roman" w:cs="Times New Roman"/>
          <w:kern w:val="2"/>
          <w:sz w:val="28"/>
          <w:szCs w:val="28"/>
        </w:rPr>
        <w:t>В целях</w:t>
      </w:r>
      <w:r w:rsidR="002F28A3" w:rsidRPr="002C4D4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активизации научной деятельности </w:t>
      </w:r>
      <w:r w:rsidRPr="002C4D41">
        <w:rPr>
          <w:rFonts w:ascii="Times New Roman" w:eastAsia="Times New Roman" w:hAnsi="Times New Roman" w:cs="Times New Roman"/>
          <w:kern w:val="2"/>
          <w:sz w:val="28"/>
          <w:szCs w:val="28"/>
        </w:rPr>
        <w:t>в ФГБОУ ВО «Байкальск</w:t>
      </w:r>
      <w:r w:rsidR="00574A8E" w:rsidRPr="002C4D41">
        <w:rPr>
          <w:rFonts w:ascii="Times New Roman" w:eastAsia="Times New Roman" w:hAnsi="Times New Roman" w:cs="Times New Roman"/>
          <w:kern w:val="2"/>
          <w:sz w:val="28"/>
          <w:szCs w:val="28"/>
        </w:rPr>
        <w:t>и</w:t>
      </w:r>
      <w:r w:rsidRPr="002C4D41">
        <w:rPr>
          <w:rFonts w:ascii="Times New Roman" w:eastAsia="Times New Roman" w:hAnsi="Times New Roman" w:cs="Times New Roman"/>
          <w:kern w:val="2"/>
          <w:sz w:val="28"/>
          <w:szCs w:val="28"/>
        </w:rPr>
        <w:t>й государственный университет»</w:t>
      </w:r>
      <w:r w:rsidR="00574A8E" w:rsidRPr="002C4D41">
        <w:rPr>
          <w:rFonts w:ascii="Times New Roman" w:eastAsia="Times New Roman" w:hAnsi="Times New Roman" w:cs="Times New Roman"/>
          <w:kern w:val="2"/>
          <w:sz w:val="28"/>
          <w:szCs w:val="28"/>
        </w:rPr>
        <w:t>, повышения научного и образовательного потенциала ее работников</w:t>
      </w:r>
      <w:r w:rsidRPr="002C4D41">
        <w:rPr>
          <w:rFonts w:ascii="Times New Roman" w:eastAsia="Times New Roman" w:hAnsi="Times New Roman" w:cs="Times New Roman"/>
          <w:kern w:val="2"/>
          <w:sz w:val="28"/>
          <w:szCs w:val="28"/>
        </w:rPr>
        <w:t>, руководствуясь подпунктом 20 пункта 4.11 устава ФГБОУ ВО «</w:t>
      </w:r>
      <w:r w:rsidR="00FE2C51" w:rsidRPr="002C4D41">
        <w:rPr>
          <w:rFonts w:ascii="Times New Roman" w:eastAsia="Times New Roman" w:hAnsi="Times New Roman" w:cs="Times New Roman"/>
          <w:kern w:val="2"/>
          <w:sz w:val="28"/>
          <w:szCs w:val="28"/>
        </w:rPr>
        <w:t>Байкальский государственный университет</w:t>
      </w:r>
      <w:r w:rsidRPr="002C4D41">
        <w:rPr>
          <w:rFonts w:ascii="Times New Roman" w:eastAsia="Times New Roman" w:hAnsi="Times New Roman" w:cs="Times New Roman"/>
          <w:kern w:val="2"/>
          <w:sz w:val="28"/>
          <w:szCs w:val="28"/>
        </w:rPr>
        <w:t>», ученый совет ФГБОУ ВО «</w:t>
      </w:r>
      <w:r w:rsidR="00FE2C51" w:rsidRPr="002C4D41">
        <w:rPr>
          <w:rFonts w:ascii="Times New Roman" w:eastAsia="Times New Roman" w:hAnsi="Times New Roman" w:cs="Times New Roman"/>
          <w:kern w:val="2"/>
          <w:sz w:val="28"/>
          <w:szCs w:val="28"/>
        </w:rPr>
        <w:t>Байкальский государственный университет</w:t>
      </w:r>
      <w:r w:rsidRPr="002C4D41">
        <w:rPr>
          <w:rFonts w:ascii="Times New Roman" w:eastAsia="Times New Roman" w:hAnsi="Times New Roman" w:cs="Times New Roman"/>
          <w:kern w:val="2"/>
          <w:sz w:val="28"/>
          <w:szCs w:val="28"/>
        </w:rPr>
        <w:t>»</w:t>
      </w:r>
    </w:p>
    <w:p w:rsidR="00873D8F" w:rsidRPr="002C4D41" w:rsidRDefault="00873D8F" w:rsidP="00873D8F">
      <w:pPr>
        <w:spacing w:after="0" w:line="240" w:lineRule="auto"/>
        <w:rPr>
          <w:rFonts w:ascii="Times New Roman" w:eastAsia="Times New Roman" w:hAnsi="Times New Roman" w:cs="Times New Roman"/>
          <w:kern w:val="2"/>
          <w:sz w:val="10"/>
          <w:szCs w:val="10"/>
        </w:rPr>
      </w:pPr>
      <w:r w:rsidRPr="002C4D41">
        <w:rPr>
          <w:rFonts w:ascii="Times New Roman" w:eastAsia="Times New Roman" w:hAnsi="Times New Roman" w:cs="Times New Roman"/>
          <w:kern w:val="2"/>
          <w:sz w:val="28"/>
          <w:szCs w:val="28"/>
        </w:rPr>
        <w:t>РЕШИЛ:</w:t>
      </w:r>
    </w:p>
    <w:p w:rsidR="00873D8F" w:rsidRPr="002C4D41" w:rsidRDefault="00873D8F" w:rsidP="00FE2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Утвердить Положение о </w:t>
      </w:r>
      <w:r w:rsidR="00855E30" w:rsidRPr="002C4D41">
        <w:rPr>
          <w:rFonts w:ascii="Times New Roman" w:eastAsia="Times New Roman" w:hAnsi="Times New Roman" w:cs="Times New Roman"/>
          <w:kern w:val="2"/>
          <w:sz w:val="28"/>
          <w:szCs w:val="28"/>
        </w:rPr>
        <w:t>внутриуниверситетских грантах</w:t>
      </w:r>
      <w:r w:rsidR="00FE2C51" w:rsidRPr="002C4D4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A25C4F" w:rsidRPr="002C4D4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ФГБОУ ВО «Байкальский государственный университет» </w:t>
      </w:r>
      <w:r w:rsidR="001A2561" w:rsidRPr="002C4D4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</w:t>
      </w:r>
      <w:r w:rsidR="008A74F4" w:rsidRPr="002C4D4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а подготовку рукописей научных и учебных изданий </w:t>
      </w:r>
      <w:r w:rsidR="00A25C4F" w:rsidRPr="002C4D4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и их опубликование </w:t>
      </w:r>
      <w:r w:rsidRPr="002C4D41">
        <w:rPr>
          <w:rFonts w:ascii="Times New Roman" w:eastAsia="Times New Roman" w:hAnsi="Times New Roman" w:cs="Times New Roman"/>
          <w:kern w:val="2"/>
          <w:sz w:val="28"/>
          <w:szCs w:val="28"/>
        </w:rPr>
        <w:t>(прилагается)</w:t>
      </w:r>
      <w:r w:rsidRPr="002C4D4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873D8F" w:rsidRPr="002C4D41" w:rsidRDefault="00873D8F" w:rsidP="00873D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873D8F" w:rsidRPr="002C4D41" w:rsidRDefault="00873D8F" w:rsidP="00873D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873D8F" w:rsidRPr="002C4D41" w:rsidRDefault="00873D8F" w:rsidP="00873D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  <w:sectPr w:rsidR="00873D8F" w:rsidRPr="002C4D41" w:rsidSect="005732A7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2C4D41">
        <w:rPr>
          <w:rFonts w:ascii="Times New Roman" w:eastAsia="Times New Roman" w:hAnsi="Times New Roman" w:cs="Times New Roman"/>
          <w:kern w:val="2"/>
          <w:sz w:val="28"/>
          <w:szCs w:val="28"/>
        </w:rPr>
        <w:t>Председатель</w:t>
      </w:r>
      <w:r w:rsidRPr="002C4D41">
        <w:rPr>
          <w:rFonts w:ascii="Times New Roman" w:eastAsia="Times New Roman" w:hAnsi="Times New Roman" w:cs="Times New Roman"/>
          <w:kern w:val="2"/>
          <w:sz w:val="28"/>
          <w:szCs w:val="28"/>
        </w:rPr>
        <w:br/>
        <w:t>ученого совета                                                                               В.В. Игнатенко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702"/>
        <w:gridCol w:w="4297"/>
      </w:tblGrid>
      <w:tr w:rsidR="00A56D37" w:rsidRPr="002C4D41" w:rsidTr="005732A7">
        <w:trPr>
          <w:trHeight w:val="2825"/>
        </w:trPr>
        <w:tc>
          <w:tcPr>
            <w:tcW w:w="2328" w:type="pct"/>
          </w:tcPr>
          <w:p w:rsidR="00873D8F" w:rsidRPr="002C4D41" w:rsidRDefault="00873D8F" w:rsidP="00873D8F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2C4D41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Министерство науки и высшего образования Российской Федерации</w:t>
            </w:r>
          </w:p>
          <w:p w:rsidR="00873D8F" w:rsidRPr="002C4D41" w:rsidRDefault="00873D8F" w:rsidP="00873D8F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2C4D41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Федеральное государственное бюджетное </w:t>
            </w:r>
          </w:p>
          <w:p w:rsidR="00873D8F" w:rsidRPr="002C4D41" w:rsidRDefault="00873D8F" w:rsidP="00873D8F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2C4D41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образовательное учреждение </w:t>
            </w:r>
          </w:p>
          <w:p w:rsidR="00873D8F" w:rsidRPr="002C4D41" w:rsidRDefault="00873D8F" w:rsidP="00873D8F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2C4D41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высшего образования</w:t>
            </w:r>
          </w:p>
          <w:p w:rsidR="00873D8F" w:rsidRPr="002C4D41" w:rsidRDefault="00873D8F" w:rsidP="00873D8F">
            <w:pPr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  <w:lang w:eastAsia="ru-RU"/>
              </w:rPr>
            </w:pPr>
            <w:r w:rsidRPr="002C4D41">
              <w:rPr>
                <w:rFonts w:ascii="Times New Roman" w:hAnsi="Times New Roman"/>
                <w:b/>
                <w:kern w:val="2"/>
                <w:sz w:val="28"/>
                <w:szCs w:val="28"/>
                <w:lang w:eastAsia="ru-RU"/>
              </w:rPr>
              <w:t>«БАЙКАЛЬСКИЙ</w:t>
            </w:r>
          </w:p>
          <w:p w:rsidR="00873D8F" w:rsidRPr="002C4D41" w:rsidRDefault="00873D8F" w:rsidP="00873D8F">
            <w:pPr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  <w:lang w:eastAsia="ru-RU"/>
              </w:rPr>
            </w:pPr>
            <w:r w:rsidRPr="002C4D41">
              <w:rPr>
                <w:rFonts w:ascii="Times New Roman" w:hAnsi="Times New Roman"/>
                <w:b/>
                <w:kern w:val="2"/>
                <w:sz w:val="28"/>
                <w:szCs w:val="28"/>
                <w:lang w:eastAsia="ru-RU"/>
              </w:rPr>
              <w:t xml:space="preserve">ГОСУДАРСТВЕННЫЙ </w:t>
            </w:r>
          </w:p>
          <w:p w:rsidR="00873D8F" w:rsidRPr="002C4D41" w:rsidRDefault="00873D8F" w:rsidP="00873D8F">
            <w:pPr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  <w:lang w:eastAsia="ru-RU"/>
              </w:rPr>
            </w:pPr>
            <w:r w:rsidRPr="002C4D41">
              <w:rPr>
                <w:rFonts w:ascii="Times New Roman" w:hAnsi="Times New Roman"/>
                <w:b/>
                <w:kern w:val="2"/>
                <w:sz w:val="28"/>
                <w:szCs w:val="28"/>
                <w:lang w:eastAsia="ru-RU"/>
              </w:rPr>
              <w:t>УНИВЕРСИТЕТ»</w:t>
            </w:r>
          </w:p>
          <w:p w:rsidR="00873D8F" w:rsidRPr="002C4D41" w:rsidRDefault="00873D8F" w:rsidP="00873D8F">
            <w:pPr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2C4D41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(ФГБОУ ВО «БГУ»)</w:t>
            </w:r>
          </w:p>
          <w:p w:rsidR="00873D8F" w:rsidRPr="002C4D41" w:rsidRDefault="00873D8F" w:rsidP="00873D8F">
            <w:pPr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  <w:lang w:eastAsia="ru-RU"/>
              </w:rPr>
            </w:pPr>
          </w:p>
          <w:p w:rsidR="00873D8F" w:rsidRPr="002C4D41" w:rsidRDefault="00873D8F" w:rsidP="00873D8F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 w:rsidRPr="002C4D41">
              <w:rPr>
                <w:rFonts w:ascii="Times New Roman" w:hAnsi="Times New Roman"/>
                <w:b/>
                <w:kern w:val="2"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375" w:type="pct"/>
          </w:tcPr>
          <w:p w:rsidR="00873D8F" w:rsidRPr="002C4D41" w:rsidRDefault="00873D8F" w:rsidP="00873D8F">
            <w:pPr>
              <w:rPr>
                <w:rFonts w:ascii="Times New Roman" w:hAnsi="Times New Roman"/>
                <w:kern w:val="2"/>
                <w:sz w:val="27"/>
                <w:szCs w:val="27"/>
                <w:lang w:eastAsia="ru-RU"/>
              </w:rPr>
            </w:pPr>
          </w:p>
        </w:tc>
        <w:tc>
          <w:tcPr>
            <w:tcW w:w="2297" w:type="pct"/>
          </w:tcPr>
          <w:p w:rsidR="00873D8F" w:rsidRPr="002C4D41" w:rsidRDefault="00873D8F" w:rsidP="00873D8F">
            <w:pPr>
              <w:jc w:val="center"/>
              <w:rPr>
                <w:rFonts w:ascii="Times New Roman" w:hAnsi="Times New Roman"/>
                <w:b/>
                <w:kern w:val="2"/>
                <w:sz w:val="27"/>
                <w:szCs w:val="27"/>
                <w:lang w:eastAsia="ru-RU"/>
              </w:rPr>
            </w:pPr>
            <w:r w:rsidRPr="002C4D41">
              <w:rPr>
                <w:rFonts w:ascii="Times New Roman" w:hAnsi="Times New Roman"/>
                <w:b/>
                <w:kern w:val="2"/>
                <w:sz w:val="27"/>
                <w:szCs w:val="27"/>
                <w:lang w:eastAsia="ru-RU"/>
              </w:rPr>
              <w:t>УТВЕРЖДЕНО</w:t>
            </w:r>
          </w:p>
          <w:p w:rsidR="00873D8F" w:rsidRPr="002C4D41" w:rsidRDefault="00873D8F" w:rsidP="00873D8F">
            <w:pPr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ru-RU"/>
              </w:rPr>
            </w:pPr>
            <w:r w:rsidRPr="002C4D41">
              <w:rPr>
                <w:rFonts w:ascii="Times New Roman" w:hAnsi="Times New Roman"/>
                <w:kern w:val="2"/>
                <w:sz w:val="27"/>
                <w:szCs w:val="27"/>
                <w:lang w:eastAsia="ru-RU"/>
              </w:rPr>
              <w:t xml:space="preserve">ученым советом ФГБОУ ВО «БГУ» </w:t>
            </w:r>
          </w:p>
          <w:p w:rsidR="00873D8F" w:rsidRPr="002C4D41" w:rsidRDefault="00873D8F" w:rsidP="00873D8F">
            <w:pPr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ru-RU"/>
              </w:rPr>
            </w:pPr>
            <w:r w:rsidRPr="002C4D41">
              <w:rPr>
                <w:rFonts w:ascii="Times New Roman" w:hAnsi="Times New Roman"/>
                <w:kern w:val="2"/>
                <w:sz w:val="27"/>
                <w:szCs w:val="27"/>
                <w:lang w:eastAsia="ru-RU"/>
              </w:rPr>
              <w:t>(протокол от _______ 202</w:t>
            </w:r>
            <w:r w:rsidR="0022420A" w:rsidRPr="002C4D41">
              <w:rPr>
                <w:rFonts w:ascii="Times New Roman" w:hAnsi="Times New Roman"/>
                <w:kern w:val="2"/>
                <w:sz w:val="27"/>
                <w:szCs w:val="27"/>
                <w:lang w:eastAsia="ru-RU"/>
              </w:rPr>
              <w:t>3</w:t>
            </w:r>
            <w:r w:rsidRPr="002C4D41">
              <w:rPr>
                <w:rFonts w:ascii="Times New Roman" w:hAnsi="Times New Roman"/>
                <w:kern w:val="2"/>
                <w:sz w:val="27"/>
                <w:szCs w:val="27"/>
                <w:lang w:eastAsia="ru-RU"/>
              </w:rPr>
              <w:t xml:space="preserve"> г. № ___)</w:t>
            </w:r>
          </w:p>
          <w:p w:rsidR="00873D8F" w:rsidRPr="002C4D41" w:rsidRDefault="00873D8F" w:rsidP="00873D8F">
            <w:pPr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ru-RU"/>
              </w:rPr>
            </w:pPr>
          </w:p>
          <w:p w:rsidR="00873D8F" w:rsidRPr="002C4D41" w:rsidRDefault="00873D8F" w:rsidP="00873D8F">
            <w:pPr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ru-RU"/>
              </w:rPr>
            </w:pPr>
            <w:r w:rsidRPr="002C4D41">
              <w:rPr>
                <w:rFonts w:ascii="Times New Roman" w:hAnsi="Times New Roman"/>
                <w:kern w:val="2"/>
                <w:sz w:val="27"/>
                <w:szCs w:val="27"/>
                <w:lang w:eastAsia="ru-RU"/>
              </w:rPr>
              <w:t>Председатель ученого совета ФГБОУ ВО «БГУ</w:t>
            </w:r>
            <w:r w:rsidR="00A905BB" w:rsidRPr="002C4D41">
              <w:rPr>
                <w:rFonts w:ascii="Times New Roman" w:hAnsi="Times New Roman"/>
                <w:kern w:val="2"/>
                <w:sz w:val="27"/>
                <w:szCs w:val="27"/>
                <w:lang w:eastAsia="ru-RU"/>
              </w:rPr>
              <w:t>»</w:t>
            </w:r>
            <w:r w:rsidRPr="002C4D41">
              <w:rPr>
                <w:rFonts w:ascii="Times New Roman" w:hAnsi="Times New Roman"/>
                <w:kern w:val="2"/>
                <w:sz w:val="27"/>
                <w:szCs w:val="27"/>
                <w:lang w:eastAsia="ru-RU"/>
              </w:rPr>
              <w:t>,</w:t>
            </w:r>
          </w:p>
          <w:p w:rsidR="00873D8F" w:rsidRPr="002C4D41" w:rsidRDefault="00873D8F" w:rsidP="00873D8F">
            <w:pPr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ru-RU"/>
              </w:rPr>
            </w:pPr>
            <w:r w:rsidRPr="002C4D41">
              <w:rPr>
                <w:rFonts w:ascii="Times New Roman" w:hAnsi="Times New Roman"/>
                <w:kern w:val="2"/>
                <w:sz w:val="27"/>
                <w:szCs w:val="27"/>
                <w:lang w:eastAsia="ru-RU"/>
              </w:rPr>
              <w:t>ректор ФГБОУ ВО «БГУ»</w:t>
            </w:r>
          </w:p>
          <w:p w:rsidR="00873D8F" w:rsidRPr="002C4D41" w:rsidRDefault="00873D8F" w:rsidP="00873D8F">
            <w:pPr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ru-RU"/>
              </w:rPr>
            </w:pPr>
          </w:p>
          <w:p w:rsidR="00873D8F" w:rsidRPr="002C4D41" w:rsidRDefault="00873D8F" w:rsidP="00873D8F">
            <w:pPr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ru-RU"/>
              </w:rPr>
            </w:pPr>
            <w:r w:rsidRPr="002C4D41">
              <w:rPr>
                <w:rFonts w:ascii="Times New Roman" w:hAnsi="Times New Roman"/>
                <w:kern w:val="2"/>
                <w:sz w:val="27"/>
                <w:szCs w:val="27"/>
                <w:lang w:eastAsia="ru-RU"/>
              </w:rPr>
              <w:t>______________  В.В. Игнатенко</w:t>
            </w:r>
          </w:p>
          <w:p w:rsidR="00873D8F" w:rsidRPr="002C4D41" w:rsidRDefault="00873D8F" w:rsidP="0022420A">
            <w:pPr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ru-RU"/>
              </w:rPr>
            </w:pPr>
            <w:r w:rsidRPr="002C4D41">
              <w:rPr>
                <w:rFonts w:ascii="Times New Roman" w:hAnsi="Times New Roman"/>
                <w:kern w:val="2"/>
                <w:sz w:val="27"/>
                <w:szCs w:val="27"/>
                <w:lang w:eastAsia="ru-RU"/>
              </w:rPr>
              <w:t>«__» ____________ 202</w:t>
            </w:r>
            <w:r w:rsidR="0022420A" w:rsidRPr="002C4D41">
              <w:rPr>
                <w:rFonts w:ascii="Times New Roman" w:hAnsi="Times New Roman"/>
                <w:kern w:val="2"/>
                <w:sz w:val="27"/>
                <w:szCs w:val="27"/>
                <w:lang w:eastAsia="ru-RU"/>
              </w:rPr>
              <w:t>3</w:t>
            </w:r>
            <w:r w:rsidRPr="002C4D41">
              <w:rPr>
                <w:rFonts w:ascii="Times New Roman" w:hAnsi="Times New Roman"/>
                <w:kern w:val="2"/>
                <w:sz w:val="27"/>
                <w:szCs w:val="27"/>
                <w:lang w:eastAsia="ru-RU"/>
              </w:rPr>
              <w:t xml:space="preserve"> г.</w:t>
            </w:r>
          </w:p>
        </w:tc>
      </w:tr>
      <w:tr w:rsidR="00A56D37" w:rsidRPr="002C4D41" w:rsidTr="005732A7">
        <w:tc>
          <w:tcPr>
            <w:tcW w:w="2328" w:type="pct"/>
          </w:tcPr>
          <w:p w:rsidR="00873D8F" w:rsidRPr="002C4D41" w:rsidRDefault="00873D8F" w:rsidP="00873D8F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</w:tcPr>
          <w:p w:rsidR="00873D8F" w:rsidRPr="002C4D41" w:rsidRDefault="00873D8F" w:rsidP="00873D8F">
            <w:pPr>
              <w:rPr>
                <w:rFonts w:ascii="Times New Roman" w:hAnsi="Times New Roman"/>
                <w:kern w:val="2"/>
                <w:sz w:val="27"/>
                <w:szCs w:val="27"/>
                <w:lang w:eastAsia="ru-RU"/>
              </w:rPr>
            </w:pPr>
          </w:p>
        </w:tc>
        <w:tc>
          <w:tcPr>
            <w:tcW w:w="2297" w:type="pct"/>
          </w:tcPr>
          <w:p w:rsidR="00873D8F" w:rsidRPr="002C4D41" w:rsidRDefault="00873D8F" w:rsidP="00873D8F">
            <w:pPr>
              <w:jc w:val="center"/>
              <w:rPr>
                <w:rFonts w:ascii="Times New Roman" w:hAnsi="Times New Roman"/>
                <w:b/>
                <w:kern w:val="2"/>
                <w:sz w:val="27"/>
                <w:szCs w:val="27"/>
                <w:lang w:eastAsia="ru-RU"/>
              </w:rPr>
            </w:pPr>
          </w:p>
        </w:tc>
      </w:tr>
      <w:tr w:rsidR="00A56D37" w:rsidRPr="002C4D41" w:rsidTr="005732A7">
        <w:tc>
          <w:tcPr>
            <w:tcW w:w="2328" w:type="pct"/>
          </w:tcPr>
          <w:p w:rsidR="00873D8F" w:rsidRPr="002C4D41" w:rsidRDefault="00873D8F" w:rsidP="00873D8F">
            <w:pPr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ru-RU"/>
              </w:rPr>
            </w:pPr>
            <w:r w:rsidRPr="002C4D41">
              <w:rPr>
                <w:rFonts w:ascii="Times New Roman" w:hAnsi="Times New Roman"/>
                <w:kern w:val="2"/>
                <w:sz w:val="27"/>
                <w:szCs w:val="27"/>
                <w:lang w:eastAsia="ru-RU"/>
              </w:rPr>
              <w:t xml:space="preserve">№ ____________ </w:t>
            </w:r>
          </w:p>
          <w:p w:rsidR="00873D8F" w:rsidRPr="002C4D41" w:rsidRDefault="00873D8F" w:rsidP="00873D8F">
            <w:pPr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ru-RU"/>
              </w:rPr>
            </w:pPr>
            <w:r w:rsidRPr="002C4D41">
              <w:rPr>
                <w:rFonts w:ascii="Times New Roman" w:hAnsi="Times New Roman"/>
                <w:kern w:val="2"/>
                <w:sz w:val="27"/>
                <w:szCs w:val="27"/>
                <w:lang w:eastAsia="ru-RU"/>
              </w:rPr>
              <w:t>г. Иркутск</w:t>
            </w:r>
          </w:p>
          <w:p w:rsidR="00873D8F" w:rsidRPr="002C4D41" w:rsidRDefault="00873D8F" w:rsidP="00873D8F">
            <w:pP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</w:p>
          <w:p w:rsidR="00873D8F" w:rsidRPr="002C4D41" w:rsidRDefault="00873D8F" w:rsidP="00A25C4F">
            <w:pP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 w:rsidRPr="002C4D41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о </w:t>
            </w:r>
            <w:r w:rsidR="00855E30" w:rsidRPr="002C4D41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внутриуниверситетских грантах</w:t>
            </w:r>
            <w:r w:rsidR="00553DF5" w:rsidRPr="002C4D41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A25C4F" w:rsidRPr="002C4D41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ФГБОУ ВО «Байкальский государственный университет» </w:t>
            </w:r>
            <w:r w:rsidR="001A2561" w:rsidRPr="002C4D41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н</w:t>
            </w:r>
            <w:r w:rsidR="008A74F4" w:rsidRPr="002C4D41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а подготовку рукописей научных и учебных изданий </w:t>
            </w:r>
            <w:r w:rsidR="00A25C4F" w:rsidRPr="002C4D41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и их опубликование</w:t>
            </w:r>
          </w:p>
        </w:tc>
        <w:tc>
          <w:tcPr>
            <w:tcW w:w="2672" w:type="pct"/>
            <w:gridSpan w:val="2"/>
          </w:tcPr>
          <w:p w:rsidR="00873D8F" w:rsidRPr="002C4D41" w:rsidRDefault="00873D8F" w:rsidP="00873D8F">
            <w:pPr>
              <w:ind w:left="655"/>
              <w:jc w:val="center"/>
              <w:rPr>
                <w:rFonts w:ascii="Times New Roman" w:hAnsi="Times New Roman"/>
                <w:b/>
                <w:kern w:val="2"/>
                <w:sz w:val="27"/>
                <w:szCs w:val="27"/>
                <w:lang w:eastAsia="ru-RU"/>
              </w:rPr>
            </w:pPr>
            <w:r w:rsidRPr="002C4D41">
              <w:rPr>
                <w:rFonts w:ascii="Times New Roman" w:hAnsi="Times New Roman"/>
                <w:b/>
                <w:kern w:val="2"/>
                <w:sz w:val="27"/>
                <w:szCs w:val="27"/>
                <w:lang w:eastAsia="ru-RU"/>
              </w:rPr>
              <w:t>СОГЛАСОВАНО</w:t>
            </w:r>
          </w:p>
          <w:p w:rsidR="00873D8F" w:rsidRPr="002C4D41" w:rsidRDefault="00332834" w:rsidP="00873D8F">
            <w:pPr>
              <w:ind w:left="797"/>
              <w:jc w:val="center"/>
              <w:rPr>
                <w:rFonts w:ascii="Times New Roman" w:hAnsi="Times New Roman"/>
                <w:kern w:val="2"/>
                <w:sz w:val="27"/>
                <w:szCs w:val="27"/>
              </w:rPr>
            </w:pPr>
            <w:r w:rsidRPr="002C4D41">
              <w:rPr>
                <w:rFonts w:ascii="Times New Roman" w:hAnsi="Times New Roman"/>
                <w:kern w:val="2"/>
                <w:sz w:val="27"/>
                <w:szCs w:val="27"/>
              </w:rPr>
              <w:t>Научно-техническим советом</w:t>
            </w:r>
            <w:r w:rsidR="00873D8F" w:rsidRPr="002C4D41">
              <w:rPr>
                <w:rFonts w:ascii="Times New Roman" w:hAnsi="Times New Roman"/>
                <w:kern w:val="2"/>
                <w:sz w:val="27"/>
                <w:szCs w:val="27"/>
              </w:rPr>
              <w:t xml:space="preserve"> ФГБОУ ВО «БГУ»</w:t>
            </w:r>
          </w:p>
          <w:p w:rsidR="00873D8F" w:rsidRPr="002C4D41" w:rsidRDefault="00332834" w:rsidP="00332834">
            <w:pPr>
              <w:ind w:left="797"/>
              <w:jc w:val="center"/>
              <w:rPr>
                <w:rFonts w:ascii="Times New Roman" w:hAnsi="Times New Roman"/>
                <w:kern w:val="2"/>
                <w:sz w:val="27"/>
                <w:szCs w:val="27"/>
              </w:rPr>
            </w:pPr>
            <w:r w:rsidRPr="002C4D41">
              <w:rPr>
                <w:rFonts w:ascii="Times New Roman" w:hAnsi="Times New Roman"/>
                <w:kern w:val="2"/>
                <w:sz w:val="27"/>
                <w:szCs w:val="27"/>
              </w:rPr>
              <w:t xml:space="preserve">(протокол № , от </w:t>
            </w:r>
            <w:r w:rsidR="00873D8F" w:rsidRPr="002C4D41">
              <w:rPr>
                <w:rFonts w:ascii="Times New Roman" w:hAnsi="Times New Roman"/>
                <w:kern w:val="2"/>
                <w:sz w:val="27"/>
                <w:szCs w:val="27"/>
              </w:rPr>
              <w:t>«__» ____________ 202</w:t>
            </w:r>
            <w:r w:rsidR="0022420A" w:rsidRPr="002C4D41">
              <w:rPr>
                <w:rFonts w:ascii="Times New Roman" w:hAnsi="Times New Roman"/>
                <w:kern w:val="2"/>
                <w:sz w:val="27"/>
                <w:szCs w:val="27"/>
              </w:rPr>
              <w:t>3</w:t>
            </w:r>
            <w:r w:rsidR="00873D8F" w:rsidRPr="002C4D41">
              <w:rPr>
                <w:rFonts w:ascii="Times New Roman" w:hAnsi="Times New Roman"/>
                <w:kern w:val="2"/>
                <w:sz w:val="27"/>
                <w:szCs w:val="27"/>
              </w:rPr>
              <w:t xml:space="preserve"> г.</w:t>
            </w:r>
            <w:r w:rsidRPr="002C4D41">
              <w:rPr>
                <w:rFonts w:ascii="Times New Roman" w:hAnsi="Times New Roman"/>
                <w:kern w:val="2"/>
                <w:sz w:val="27"/>
                <w:szCs w:val="27"/>
              </w:rPr>
              <w:t>)</w:t>
            </w:r>
          </w:p>
        </w:tc>
      </w:tr>
    </w:tbl>
    <w:p w:rsidR="00855E30" w:rsidRPr="002C4D41" w:rsidRDefault="00855E30" w:rsidP="00680CD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2C4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Общие положения</w:t>
      </w:r>
    </w:p>
    <w:p w:rsidR="00855E30" w:rsidRPr="002C4D41" w:rsidRDefault="00855E30" w:rsidP="00855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Положение о внутриуниверси</w:t>
      </w:r>
      <w:r w:rsidR="005F3E45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тетских грантах</w:t>
      </w:r>
      <w:r w:rsidR="008A74F4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561" w:rsidRPr="002C4D4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</w:t>
      </w:r>
      <w:r w:rsidR="008A74F4" w:rsidRPr="002C4D4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 подготовку рукописей научных и учебных изданий</w:t>
      </w:r>
      <w:r w:rsidR="005F3E45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Положение) разработано в соответствии с Федеральным законом от 29 декабря 2012 г. № 273-ФЗ «Об образовании в Российской Федерации» (ред. от 04.08.2023); Федеральным законом от 23 августа 1996 г. № 127-ФЗ (ред. от 24.07.2023) «О науке и государственной научно-технической политике»; </w:t>
      </w:r>
      <w:r w:rsidR="001A2561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ставом </w:t>
      </w:r>
      <w:r w:rsidR="001A2561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«Байкальский государственный университет» (далее по тексту – университет)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; иными локальными нормативными актами университета.</w:t>
      </w:r>
    </w:p>
    <w:p w:rsidR="00855E30" w:rsidRPr="002C4D41" w:rsidRDefault="00855E30" w:rsidP="00855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Настоящее Положение определяет порядок проведения внутреннего конкурса на получение внутриуниверситетских грантов</w:t>
      </w:r>
      <w:r w:rsidR="008A74F4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561" w:rsidRPr="002C4D4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 подготовку рукописей научных и учебных изданий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–</w:t>
      </w:r>
      <w:r w:rsidR="001A2561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грант), финансируемы</w:t>
      </w:r>
      <w:r w:rsidR="001A2561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внебюджетных средств</w:t>
      </w:r>
      <w:r w:rsidR="001A2561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университета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5E30" w:rsidRPr="002C4D41" w:rsidRDefault="008A74F4" w:rsidP="00855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5E30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855E30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грантов проводится в целях:</w:t>
      </w:r>
    </w:p>
    <w:p w:rsidR="008A74F4" w:rsidRPr="002C4D41" w:rsidRDefault="008A74F4" w:rsidP="008A7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hAnsi="Times New Roman" w:cs="Times New Roman"/>
          <w:sz w:val="28"/>
          <w:szCs w:val="28"/>
        </w:rPr>
        <w:t xml:space="preserve">- 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поощрения проведения фундаментальных и прикладных исследований учеными Университета и популяризации достигнутых ими научных результатов; </w:t>
      </w:r>
    </w:p>
    <w:p w:rsidR="008A74F4" w:rsidRPr="002C4D41" w:rsidRDefault="008A74F4" w:rsidP="008A7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разработки новых решений актуальных проблем, возникающих в </w:t>
      </w:r>
      <w:r w:rsidR="0020516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теоретических исследованиях и 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</w:t>
      </w:r>
      <w:r w:rsidR="0020516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тической 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деятельности; </w:t>
      </w:r>
    </w:p>
    <w:p w:rsidR="008A74F4" w:rsidRPr="002C4D41" w:rsidRDefault="008A74F4" w:rsidP="008A7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2561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актуальных изданий для реализации образовательных программ в университете; </w:t>
      </w:r>
    </w:p>
    <w:p w:rsidR="008A74F4" w:rsidRPr="002C4D41" w:rsidRDefault="008A74F4" w:rsidP="008A7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выявления сотрудников </w:t>
      </w:r>
      <w:r w:rsidR="001A2561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ниверситета, склонных к проведению научных исследований</w:t>
      </w:r>
      <w:r w:rsidR="001A2561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2561" w:rsidRPr="002C4D41" w:rsidRDefault="001A2561" w:rsidP="001A2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формирования и поддержки творческих коллективов, реализующих научно-исследовательские проекты в рамках инициативных НИР, утверждаемых годовыми планами научно-исследовательской деятельности;</w:t>
      </w:r>
    </w:p>
    <w:p w:rsidR="001A2561" w:rsidRPr="002C4D41" w:rsidRDefault="001A2561" w:rsidP="001A2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финансового стимулирования внутриуниверситетских исследований и разработок.</w:t>
      </w:r>
    </w:p>
    <w:p w:rsidR="00680CD7" w:rsidRPr="002C4D41" w:rsidRDefault="00680CD7" w:rsidP="00680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Участниками Конкурса </w:t>
      </w:r>
      <w:r w:rsidR="001A2561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грантов 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профессорско-преподавательский состав, научные ра</w:t>
      </w:r>
      <w:r w:rsidRPr="002C4D41">
        <w:rPr>
          <w:rFonts w:ascii="Times New Roman" w:hAnsi="Times New Roman" w:cs="Times New Roman"/>
          <w:sz w:val="28"/>
          <w:szCs w:val="28"/>
        </w:rPr>
        <w:t>ботники Университета.</w:t>
      </w:r>
    </w:p>
    <w:p w:rsidR="00680CD7" w:rsidRPr="002C4D41" w:rsidRDefault="001A2561" w:rsidP="00A743A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2C4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Организация К</w:t>
      </w:r>
      <w:r w:rsidR="00680CD7" w:rsidRPr="002C4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 грантов</w:t>
      </w:r>
    </w:p>
    <w:p w:rsidR="00680CD7" w:rsidRPr="002C4D41" w:rsidRDefault="00680CD7" w:rsidP="00680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Внутриуниверситетские гранты </w:t>
      </w:r>
      <w:r w:rsidR="001A2561" w:rsidRPr="002C4D4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</w:t>
      </w:r>
      <w:r w:rsidRPr="002C4D4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 подготовку рукописей научных и учебных изданий</w:t>
      </w:r>
      <w:r w:rsidRPr="002C4D41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одной из форм научной деятельности Университета, финансируемой из внебюджетных средств, а также служат формой поддержки фундаментальных и прикладных исследований, выполняемых временными творческими коллективами или отдельными учеными – сотрудниками Университета.</w:t>
      </w:r>
    </w:p>
    <w:p w:rsidR="00680CD7" w:rsidRPr="002C4D41" w:rsidRDefault="00680CD7" w:rsidP="00680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Конкурс грантов объявляется приказом ректора университета.</w:t>
      </w:r>
    </w:p>
    <w:p w:rsidR="00680CD7" w:rsidRPr="002C4D41" w:rsidRDefault="00680CD7" w:rsidP="00680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Конкурс грантов объявляется ежегодно. Количество и объемы финансирования определяются в соответствии с приоритетами университета на конкретном этапе его развития ежегодно приказом ректора.</w:t>
      </w:r>
    </w:p>
    <w:p w:rsidR="008A74F4" w:rsidRPr="002C4D41" w:rsidRDefault="00680CD7" w:rsidP="008A7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Конкурс проводится по </w:t>
      </w:r>
      <w:r w:rsidR="008A74F4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номинациям: </w:t>
      </w:r>
    </w:p>
    <w:p w:rsidR="008A74F4" w:rsidRPr="002C4D41" w:rsidRDefault="00680CD7" w:rsidP="008A7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8A74F4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«Лучшая рукопись </w:t>
      </w:r>
      <w:r w:rsidR="0020516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монографии</w:t>
      </w:r>
      <w:r w:rsidR="008A74F4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8A74F4" w:rsidRPr="002C4D41" w:rsidRDefault="00680CD7" w:rsidP="008A7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8A74F4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«Лучшая рукопись </w:t>
      </w:r>
      <w:r w:rsidR="001A2561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учебника»;</w:t>
      </w:r>
    </w:p>
    <w:p w:rsidR="00163890" w:rsidRPr="002C4D41" w:rsidRDefault="00163890" w:rsidP="008A7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«</w:t>
      </w:r>
      <w:r w:rsidR="001A2561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Лучшая рукопись и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</w:t>
      </w:r>
      <w:r w:rsidR="001A2561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я, посвященного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Байкальского государственного университета».</w:t>
      </w:r>
    </w:p>
    <w:p w:rsidR="008A74F4" w:rsidRPr="002C4D41" w:rsidRDefault="00680CD7" w:rsidP="0020516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C4D41">
        <w:rPr>
          <w:color w:val="auto"/>
          <w:sz w:val="28"/>
          <w:szCs w:val="28"/>
        </w:rPr>
        <w:t>2.</w:t>
      </w:r>
      <w:r w:rsidR="0045750E" w:rsidRPr="002C4D41">
        <w:rPr>
          <w:color w:val="auto"/>
          <w:sz w:val="28"/>
          <w:szCs w:val="28"/>
        </w:rPr>
        <w:t>5</w:t>
      </w:r>
      <w:r w:rsidR="008A74F4" w:rsidRPr="002C4D41">
        <w:rPr>
          <w:color w:val="auto"/>
          <w:sz w:val="28"/>
          <w:szCs w:val="28"/>
        </w:rPr>
        <w:t xml:space="preserve">. Требования к материалам, предоставляемым для участия в Конкурсе (далее – </w:t>
      </w:r>
      <w:r w:rsidR="0045750E" w:rsidRPr="002C4D41">
        <w:rPr>
          <w:color w:val="auto"/>
          <w:sz w:val="28"/>
          <w:szCs w:val="28"/>
        </w:rPr>
        <w:t>заявка</w:t>
      </w:r>
      <w:r w:rsidR="008A74F4" w:rsidRPr="002C4D41">
        <w:rPr>
          <w:color w:val="auto"/>
          <w:sz w:val="28"/>
          <w:szCs w:val="28"/>
        </w:rPr>
        <w:t xml:space="preserve">). </w:t>
      </w:r>
    </w:p>
    <w:p w:rsidR="001A2561" w:rsidRPr="002C4D41" w:rsidRDefault="001A2561" w:rsidP="001A25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5750E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.1. Заявки на Конкурс должны быть подготовлены в соответствии с требованиями настоящего Положения и представлены в порядке и в сроки, обозначенные в приказе ректора университета об объявлении конкурса</w:t>
      </w:r>
      <w:r w:rsidR="0045750E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6F8D" w:rsidRPr="002C4D41" w:rsidRDefault="00986F8D" w:rsidP="00986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2.5.2. На конкурс грантов могут быть представлены коллективные или индивидуальные заявки, подготовленные штатными сотрудниками Университета (независимо от их возраста, ученого звания, ученой степени или должности) при условии, что руководитель и более половины предполагаемых исполнителей по проекту являются сотрудниками, аспирантами или обучающимися Университета. </w:t>
      </w:r>
    </w:p>
    <w:p w:rsidR="00986F8D" w:rsidRPr="002C4D41" w:rsidRDefault="00986F8D" w:rsidP="00986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 каждом проекте может быть только один руководитель. В качестве руководителя ученый может представить только одну заявку по любому из видов проектов, но не более трех в совокупности по всем видам конкурсов.</w:t>
      </w:r>
    </w:p>
    <w:p w:rsidR="00986F8D" w:rsidRPr="002C4D41" w:rsidRDefault="00986F8D" w:rsidP="00986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2.5.4. Ученый, являющийся руководителем проекта по любому из видов заявок может выступать в качестве исполнителя по другим заявкам не более чем в двух иных проектах. Ученый, не являющийся руководителем проекта по любому из видов заявок, может участвовать как исполнитель не более чем в четырех научно-исследовательских проектах. </w:t>
      </w:r>
    </w:p>
    <w:p w:rsidR="00986F8D" w:rsidRPr="002C4D41" w:rsidRDefault="00986F8D" w:rsidP="00986F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2.5.5. К участию в конкурсе не может быть представлена заявка, выполнение работ по которой уже финансируется (полностью или в части) в рамках 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иного проекта со сторонним финансированием (бюджетным или внебюджетным). </w:t>
      </w:r>
    </w:p>
    <w:p w:rsidR="001A2561" w:rsidRPr="002C4D41" w:rsidRDefault="001A2561" w:rsidP="001A25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Критерии оценки заявок:</w:t>
      </w:r>
    </w:p>
    <w:p w:rsidR="008A74F4" w:rsidRPr="002C4D41" w:rsidRDefault="001A2561" w:rsidP="004575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2.6.1. </w:t>
      </w:r>
      <w:r w:rsidR="0045750E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заявкам</w:t>
      </w:r>
      <w:r w:rsidR="008A74F4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предоставленны</w:t>
      </w:r>
      <w:r w:rsidR="0045750E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A74F4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номинации «</w:t>
      </w:r>
      <w:r w:rsidR="0020516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Лучшая рукопись монографии</w:t>
      </w:r>
      <w:r w:rsidR="008A74F4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5750E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«Лучшая рукопись издания, посвященного истории Байкальского государственного университета» </w:t>
      </w:r>
      <w:r w:rsidR="008A74F4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A74F4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обоснование следующих позиций</w:t>
      </w:r>
      <w:r w:rsidR="008A74F4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56D4F" w:rsidRPr="002C4D41" w:rsidRDefault="00C56D4F" w:rsidP="00C56D4F">
      <w:pPr>
        <w:pStyle w:val="a8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заявленной темы исследования;</w:t>
      </w:r>
    </w:p>
    <w:p w:rsidR="00C56D4F" w:rsidRPr="002C4D41" w:rsidRDefault="00C56D4F" w:rsidP="00C56D4F">
      <w:pPr>
        <w:pStyle w:val="a8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научная значимость ожидаемых результатов исследования;</w:t>
      </w:r>
    </w:p>
    <w:p w:rsidR="00C56D4F" w:rsidRPr="002C4D41" w:rsidRDefault="00C56D4F" w:rsidP="00C56D4F">
      <w:pPr>
        <w:pStyle w:val="a8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значимости результатов реализации исследования;</w:t>
      </w:r>
    </w:p>
    <w:p w:rsidR="00C56D4F" w:rsidRPr="002C4D41" w:rsidRDefault="00C56D4F" w:rsidP="00C56D4F">
      <w:pPr>
        <w:pStyle w:val="a8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новизны методов исследования (научный инструментарий);</w:t>
      </w:r>
    </w:p>
    <w:p w:rsidR="00C56D4F" w:rsidRPr="002C4D41" w:rsidRDefault="00C56D4F" w:rsidP="00C56D4F">
      <w:pPr>
        <w:pStyle w:val="a8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обоснованность испрашиваемого объема финансирования;</w:t>
      </w:r>
    </w:p>
    <w:p w:rsidR="00C56D4F" w:rsidRPr="002C4D41" w:rsidRDefault="00C56D4F" w:rsidP="00C56D4F">
      <w:pPr>
        <w:pStyle w:val="a8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подготовки заявки: грамотность и последовательность изложения, обоснованность, соответствие заявки всем предъявляемым требованиям по содержанию;</w:t>
      </w:r>
    </w:p>
    <w:p w:rsidR="00C56D4F" w:rsidRPr="002C4D41" w:rsidRDefault="00C56D4F" w:rsidP="002C4D41">
      <w:pPr>
        <w:pStyle w:val="a8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аккуратность в оформлении заявки и прилагаемых документов.</w:t>
      </w:r>
    </w:p>
    <w:p w:rsidR="008A74F4" w:rsidRPr="002C4D41" w:rsidRDefault="00680CD7" w:rsidP="0045750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C4D41">
        <w:rPr>
          <w:color w:val="auto"/>
          <w:sz w:val="28"/>
          <w:szCs w:val="28"/>
        </w:rPr>
        <w:t>2.</w:t>
      </w:r>
      <w:r w:rsidR="0045750E" w:rsidRPr="002C4D41">
        <w:rPr>
          <w:color w:val="auto"/>
          <w:sz w:val="28"/>
          <w:szCs w:val="28"/>
        </w:rPr>
        <w:t>6</w:t>
      </w:r>
      <w:r w:rsidR="008A74F4" w:rsidRPr="002C4D41">
        <w:rPr>
          <w:color w:val="auto"/>
          <w:sz w:val="28"/>
          <w:szCs w:val="28"/>
        </w:rPr>
        <w:t xml:space="preserve">.2. </w:t>
      </w:r>
      <w:r w:rsidR="0045750E" w:rsidRPr="002C4D41">
        <w:rPr>
          <w:rFonts w:eastAsia="Times New Roman"/>
          <w:sz w:val="28"/>
          <w:szCs w:val="28"/>
          <w:lang w:eastAsia="ru-RU"/>
        </w:rPr>
        <w:t>По заявкам</w:t>
      </w:r>
      <w:r w:rsidR="0045750E" w:rsidRPr="002C4D41">
        <w:rPr>
          <w:rFonts w:eastAsia="Times New Roman"/>
          <w:color w:val="auto"/>
          <w:sz w:val="28"/>
          <w:szCs w:val="28"/>
          <w:lang w:eastAsia="ru-RU"/>
        </w:rPr>
        <w:t>, предоставленны</w:t>
      </w:r>
      <w:r w:rsidR="0045750E" w:rsidRPr="002C4D41">
        <w:rPr>
          <w:rFonts w:eastAsia="Times New Roman"/>
          <w:sz w:val="28"/>
          <w:szCs w:val="28"/>
          <w:lang w:eastAsia="ru-RU"/>
        </w:rPr>
        <w:t>м</w:t>
      </w:r>
      <w:r w:rsidR="0045750E" w:rsidRPr="002C4D41">
        <w:rPr>
          <w:rFonts w:eastAsia="Times New Roman"/>
          <w:color w:val="auto"/>
          <w:sz w:val="28"/>
          <w:szCs w:val="28"/>
          <w:lang w:eastAsia="ru-RU"/>
        </w:rPr>
        <w:t xml:space="preserve"> для участия в номинации </w:t>
      </w:r>
      <w:r w:rsidR="008A74F4" w:rsidRPr="002C4D41">
        <w:rPr>
          <w:color w:val="auto"/>
          <w:sz w:val="28"/>
          <w:szCs w:val="28"/>
        </w:rPr>
        <w:t>«</w:t>
      </w:r>
      <w:r w:rsidR="008A74F4" w:rsidRPr="002C4D41">
        <w:rPr>
          <w:rFonts w:eastAsia="Times New Roman"/>
          <w:color w:val="auto"/>
          <w:sz w:val="28"/>
          <w:szCs w:val="28"/>
          <w:lang w:eastAsia="ru-RU"/>
        </w:rPr>
        <w:t>Лучшая рукопись учебн</w:t>
      </w:r>
      <w:r w:rsidR="0045750E" w:rsidRPr="002C4D41">
        <w:rPr>
          <w:rFonts w:eastAsia="Times New Roman"/>
          <w:color w:val="auto"/>
          <w:sz w:val="28"/>
          <w:szCs w:val="28"/>
          <w:lang w:eastAsia="ru-RU"/>
        </w:rPr>
        <w:t>ика</w:t>
      </w:r>
      <w:r w:rsidR="008A74F4" w:rsidRPr="002C4D41">
        <w:rPr>
          <w:color w:val="auto"/>
          <w:sz w:val="28"/>
          <w:szCs w:val="28"/>
        </w:rPr>
        <w:t xml:space="preserve">» </w:t>
      </w:r>
      <w:r w:rsidR="0045750E" w:rsidRPr="002C4D41">
        <w:rPr>
          <w:rFonts w:eastAsia="Times New Roman"/>
          <w:color w:val="auto"/>
          <w:sz w:val="28"/>
          <w:szCs w:val="28"/>
          <w:lang w:eastAsia="ru-RU"/>
        </w:rPr>
        <w:t>является обоснование следующих позиций:</w:t>
      </w:r>
      <w:r w:rsidR="008A74F4" w:rsidRPr="002C4D41">
        <w:rPr>
          <w:color w:val="auto"/>
          <w:sz w:val="28"/>
          <w:szCs w:val="28"/>
        </w:rPr>
        <w:t xml:space="preserve"> </w:t>
      </w:r>
    </w:p>
    <w:p w:rsidR="008A74F4" w:rsidRPr="002C4D41" w:rsidRDefault="008A74F4" w:rsidP="0045750E">
      <w:pPr>
        <w:pStyle w:val="a8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на формирование профессиональных компетенций будущих (действующих) </w:t>
      </w:r>
      <w:r w:rsidR="0020516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выпускников соответствующего направления подготовки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A74F4" w:rsidRPr="002C4D41" w:rsidRDefault="008A74F4" w:rsidP="0045750E">
      <w:pPr>
        <w:pStyle w:val="a8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применения при реализации образовательных программ, разработанных в соответствии с федеральными государственными образовательными стандартами (федеральными государственными требованиями) по соответствующим направлениям подготовки; </w:t>
      </w:r>
    </w:p>
    <w:p w:rsidR="008A74F4" w:rsidRPr="002C4D41" w:rsidRDefault="00986F8D" w:rsidP="0045750E">
      <w:pPr>
        <w:pStyle w:val="a8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</w:t>
      </w:r>
      <w:r w:rsidR="008A74F4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A74F4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 требованиям к 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учебникам</w:t>
      </w:r>
      <w:r w:rsidR="008A74F4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05162" w:rsidRPr="002C4D41" w:rsidRDefault="008A74F4" w:rsidP="0045750E">
      <w:pPr>
        <w:pStyle w:val="a8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оригинальность дидактической концепции представления и передачи учебного материала по соответствующей дисциплине (модулю); </w:t>
      </w:r>
    </w:p>
    <w:p w:rsidR="008A74F4" w:rsidRPr="002C4D41" w:rsidRDefault="008A74F4" w:rsidP="0045750E">
      <w:pPr>
        <w:pStyle w:val="a8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полнота, глубина и последовательность изложения содержания; </w:t>
      </w:r>
    </w:p>
    <w:p w:rsidR="008A74F4" w:rsidRPr="002C4D41" w:rsidRDefault="008A74F4" w:rsidP="0045750E">
      <w:pPr>
        <w:pStyle w:val="a8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инструментария для самоконтроля обучающихся; </w:t>
      </w:r>
    </w:p>
    <w:p w:rsidR="0045750E" w:rsidRPr="002C4D41" w:rsidRDefault="008A74F4" w:rsidP="0045750E">
      <w:pPr>
        <w:pStyle w:val="a8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готовности к внедрению в образовательный и воспитательный процессы образо</w:t>
      </w:r>
      <w:r w:rsidR="0020516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вательных и научных организаций</w:t>
      </w:r>
      <w:r w:rsidR="0045750E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750E" w:rsidRPr="002C4D41" w:rsidRDefault="0045750E" w:rsidP="0045750E">
      <w:pPr>
        <w:pStyle w:val="a8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обоснованность испрашиваемого объема финансирования;</w:t>
      </w:r>
    </w:p>
    <w:p w:rsidR="00991DAC" w:rsidRPr="002C4D41" w:rsidRDefault="00991DAC" w:rsidP="00991DAC">
      <w:pPr>
        <w:pStyle w:val="a8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подготовки заявки: грамотность и последовательность изложения, обоснованность, соответствие заявки всем предъявляемым требованиям по содержанию;</w:t>
      </w:r>
    </w:p>
    <w:p w:rsidR="00991DAC" w:rsidRPr="002C4D41" w:rsidRDefault="00991DAC" w:rsidP="00991DAC">
      <w:pPr>
        <w:pStyle w:val="a8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аккуратность в оформлении заявки и прилагаемых документов.</w:t>
      </w:r>
    </w:p>
    <w:p w:rsidR="008A74F4" w:rsidRPr="002C4D41" w:rsidRDefault="00680CD7" w:rsidP="0020516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C4D41">
        <w:rPr>
          <w:color w:val="auto"/>
          <w:sz w:val="28"/>
          <w:szCs w:val="28"/>
        </w:rPr>
        <w:t>2.</w:t>
      </w:r>
      <w:r w:rsidR="00986F8D" w:rsidRPr="002C4D41">
        <w:rPr>
          <w:color w:val="auto"/>
          <w:sz w:val="28"/>
          <w:szCs w:val="28"/>
        </w:rPr>
        <w:t>7</w:t>
      </w:r>
      <w:r w:rsidR="008A74F4" w:rsidRPr="002C4D41">
        <w:rPr>
          <w:color w:val="auto"/>
          <w:sz w:val="28"/>
          <w:szCs w:val="28"/>
        </w:rPr>
        <w:t xml:space="preserve">. По каждой номинации, перечисленной в п. </w:t>
      </w:r>
      <w:r w:rsidR="00986F8D" w:rsidRPr="002C4D41">
        <w:rPr>
          <w:color w:val="auto"/>
          <w:sz w:val="28"/>
          <w:szCs w:val="28"/>
        </w:rPr>
        <w:t>2.4</w:t>
      </w:r>
      <w:r w:rsidR="008A74F4" w:rsidRPr="002C4D41">
        <w:rPr>
          <w:color w:val="auto"/>
          <w:sz w:val="28"/>
          <w:szCs w:val="28"/>
        </w:rPr>
        <w:t xml:space="preserve"> Положения, один автор или авторский коллектив может предоставить на Конкурс только одн</w:t>
      </w:r>
      <w:r w:rsidR="00986F8D" w:rsidRPr="002C4D41">
        <w:rPr>
          <w:color w:val="auto"/>
          <w:sz w:val="28"/>
          <w:szCs w:val="28"/>
        </w:rPr>
        <w:t>у</w:t>
      </w:r>
      <w:r w:rsidR="008A74F4" w:rsidRPr="002C4D41">
        <w:rPr>
          <w:color w:val="auto"/>
          <w:sz w:val="28"/>
          <w:szCs w:val="28"/>
        </w:rPr>
        <w:t xml:space="preserve"> </w:t>
      </w:r>
      <w:r w:rsidR="00986F8D" w:rsidRPr="002C4D41">
        <w:rPr>
          <w:color w:val="auto"/>
          <w:sz w:val="28"/>
          <w:szCs w:val="28"/>
        </w:rPr>
        <w:t>заявку</w:t>
      </w:r>
      <w:r w:rsidR="008A74F4" w:rsidRPr="002C4D41">
        <w:rPr>
          <w:color w:val="auto"/>
          <w:sz w:val="28"/>
          <w:szCs w:val="28"/>
        </w:rPr>
        <w:t xml:space="preserve">. Повторное предоставление на Конкурс одних и тех же </w:t>
      </w:r>
      <w:r w:rsidR="00986F8D" w:rsidRPr="002C4D41">
        <w:rPr>
          <w:color w:val="auto"/>
          <w:sz w:val="28"/>
          <w:szCs w:val="28"/>
        </w:rPr>
        <w:t xml:space="preserve">заявок </w:t>
      </w:r>
      <w:r w:rsidR="008A74F4" w:rsidRPr="002C4D41">
        <w:rPr>
          <w:color w:val="auto"/>
          <w:sz w:val="28"/>
          <w:szCs w:val="28"/>
        </w:rPr>
        <w:t xml:space="preserve">не допускается. </w:t>
      </w:r>
    </w:p>
    <w:p w:rsidR="008A74F4" w:rsidRPr="002C4D41" w:rsidRDefault="00680CD7" w:rsidP="0020516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C4D41">
        <w:rPr>
          <w:color w:val="auto"/>
          <w:sz w:val="28"/>
          <w:szCs w:val="28"/>
        </w:rPr>
        <w:t>2.</w:t>
      </w:r>
      <w:r w:rsidR="00986F8D" w:rsidRPr="002C4D41">
        <w:rPr>
          <w:color w:val="auto"/>
          <w:sz w:val="28"/>
          <w:szCs w:val="28"/>
        </w:rPr>
        <w:t>8</w:t>
      </w:r>
      <w:r w:rsidR="008A74F4" w:rsidRPr="002C4D41">
        <w:rPr>
          <w:color w:val="auto"/>
          <w:sz w:val="28"/>
          <w:szCs w:val="28"/>
        </w:rPr>
        <w:t xml:space="preserve">. </w:t>
      </w:r>
      <w:r w:rsidR="00986F8D" w:rsidRPr="002C4D41">
        <w:rPr>
          <w:color w:val="auto"/>
          <w:sz w:val="28"/>
          <w:szCs w:val="28"/>
        </w:rPr>
        <w:t>Заявки</w:t>
      </w:r>
      <w:r w:rsidR="008A74F4" w:rsidRPr="002C4D41">
        <w:rPr>
          <w:color w:val="auto"/>
          <w:sz w:val="28"/>
          <w:szCs w:val="28"/>
        </w:rPr>
        <w:t xml:space="preserve"> возврату не подлежат. Ответственность за соответствие конкурсных материалов предъявляемым требованиям возлагается на лиц, предоставляющих конкурсные материалы. </w:t>
      </w:r>
    </w:p>
    <w:p w:rsidR="008A74F4" w:rsidRPr="002C4D41" w:rsidRDefault="00680CD7" w:rsidP="00680CD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C4D41">
        <w:rPr>
          <w:color w:val="auto"/>
          <w:sz w:val="28"/>
          <w:szCs w:val="28"/>
        </w:rPr>
        <w:lastRenderedPageBreak/>
        <w:t>2.</w:t>
      </w:r>
      <w:r w:rsidR="00986F8D" w:rsidRPr="002C4D41">
        <w:rPr>
          <w:color w:val="auto"/>
          <w:sz w:val="28"/>
          <w:szCs w:val="28"/>
        </w:rPr>
        <w:t>9</w:t>
      </w:r>
      <w:r w:rsidR="008A74F4" w:rsidRPr="002C4D41">
        <w:rPr>
          <w:color w:val="auto"/>
          <w:sz w:val="28"/>
          <w:szCs w:val="28"/>
        </w:rPr>
        <w:t xml:space="preserve">. Информация о Конкурсе, список участников и конкурсных материалов публикуются на официальном сайте </w:t>
      </w:r>
      <w:r w:rsidR="00205162" w:rsidRPr="002C4D41">
        <w:rPr>
          <w:color w:val="auto"/>
          <w:sz w:val="28"/>
          <w:szCs w:val="28"/>
        </w:rPr>
        <w:t>Университета</w:t>
      </w:r>
      <w:r w:rsidR="008A74F4" w:rsidRPr="002C4D41">
        <w:rPr>
          <w:color w:val="auto"/>
          <w:sz w:val="28"/>
          <w:szCs w:val="28"/>
        </w:rPr>
        <w:t xml:space="preserve">. </w:t>
      </w:r>
    </w:p>
    <w:p w:rsidR="0045750E" w:rsidRPr="002C4D41" w:rsidRDefault="0045750E" w:rsidP="00411F8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86F8D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Экспертиза заявок осуществляется Научно-техническим советом Университета в соответствии с Регламентом проведения экспертизы заявок (приложение </w:t>
      </w:r>
      <w:r w:rsidR="00986F8D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Положению).</w:t>
      </w:r>
    </w:p>
    <w:p w:rsidR="00986F8D" w:rsidRPr="002C4D41" w:rsidRDefault="0045750E" w:rsidP="00411F8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986F8D" w:rsidRPr="002C4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участия в Конкурсе </w:t>
      </w:r>
    </w:p>
    <w:p w:rsidR="00986F8D" w:rsidRPr="002C4D41" w:rsidRDefault="00986F8D" w:rsidP="00986F8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C4D41">
        <w:rPr>
          <w:color w:val="auto"/>
          <w:sz w:val="28"/>
          <w:szCs w:val="28"/>
        </w:rPr>
        <w:t xml:space="preserve">3.1. </w:t>
      </w:r>
      <w:r w:rsidR="00411F8B" w:rsidRPr="002C4D41">
        <w:rPr>
          <w:color w:val="auto"/>
          <w:sz w:val="28"/>
          <w:szCs w:val="28"/>
        </w:rPr>
        <w:t>Заявки</w:t>
      </w:r>
      <w:r w:rsidRPr="002C4D41">
        <w:rPr>
          <w:color w:val="auto"/>
          <w:sz w:val="28"/>
          <w:szCs w:val="28"/>
        </w:rPr>
        <w:t xml:space="preserve"> предоставляются в Издательский дом БГУ ежегодно в сроки, установленные приказом ректора с пометкой «на Конкурс</w:t>
      </w:r>
      <w:r w:rsidR="00411F8B" w:rsidRPr="002C4D41">
        <w:rPr>
          <w:color w:val="auto"/>
          <w:sz w:val="28"/>
          <w:szCs w:val="28"/>
        </w:rPr>
        <w:t xml:space="preserve"> подготовки рукописей</w:t>
      </w:r>
      <w:r w:rsidRPr="002C4D41">
        <w:rPr>
          <w:color w:val="auto"/>
          <w:sz w:val="28"/>
          <w:szCs w:val="28"/>
        </w:rPr>
        <w:t xml:space="preserve">». </w:t>
      </w:r>
    </w:p>
    <w:p w:rsidR="00986F8D" w:rsidRPr="002C4D41" w:rsidRDefault="00986F8D" w:rsidP="00986F8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C4D41">
        <w:rPr>
          <w:color w:val="auto"/>
          <w:sz w:val="28"/>
          <w:szCs w:val="28"/>
        </w:rPr>
        <w:t xml:space="preserve">3.2. Для участия в номинациях, перечисленных в п. 2.4 Положения, предоставляются </w:t>
      </w:r>
      <w:r w:rsidR="00411F8B" w:rsidRPr="002C4D41">
        <w:rPr>
          <w:color w:val="auto"/>
          <w:sz w:val="28"/>
          <w:szCs w:val="28"/>
        </w:rPr>
        <w:t>заявки</w:t>
      </w:r>
      <w:r w:rsidRPr="002C4D41">
        <w:rPr>
          <w:color w:val="auto"/>
          <w:sz w:val="28"/>
          <w:szCs w:val="28"/>
        </w:rPr>
        <w:t xml:space="preserve"> в </w:t>
      </w:r>
      <w:r w:rsidR="00411F8B" w:rsidRPr="002C4D41">
        <w:rPr>
          <w:color w:val="auto"/>
          <w:sz w:val="28"/>
          <w:szCs w:val="28"/>
        </w:rPr>
        <w:t xml:space="preserve">печатном и </w:t>
      </w:r>
      <w:r w:rsidRPr="002C4D41">
        <w:rPr>
          <w:color w:val="auto"/>
          <w:sz w:val="28"/>
          <w:szCs w:val="28"/>
        </w:rPr>
        <w:t xml:space="preserve">электронном виде. </w:t>
      </w:r>
    </w:p>
    <w:p w:rsidR="00986F8D" w:rsidRPr="002C4D41" w:rsidRDefault="00986F8D" w:rsidP="00986F8D">
      <w:pPr>
        <w:pStyle w:val="Default"/>
        <w:ind w:firstLine="709"/>
        <w:rPr>
          <w:color w:val="auto"/>
          <w:sz w:val="28"/>
          <w:szCs w:val="28"/>
        </w:rPr>
      </w:pPr>
      <w:r w:rsidRPr="002C4D41">
        <w:rPr>
          <w:color w:val="auto"/>
          <w:sz w:val="28"/>
          <w:szCs w:val="28"/>
        </w:rPr>
        <w:t xml:space="preserve">3.3. Каждая заявка содержит: </w:t>
      </w:r>
    </w:p>
    <w:p w:rsidR="00986F8D" w:rsidRPr="002C4D41" w:rsidRDefault="00986F8D" w:rsidP="00986F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64A58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заявку </w:t>
      </w:r>
      <w:r w:rsidR="00411F8B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411F8B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1;</w:t>
      </w:r>
    </w:p>
    <w:p w:rsidR="00986F8D" w:rsidRPr="002C4D41" w:rsidRDefault="00986F8D" w:rsidP="00986F8D">
      <w:pPr>
        <w:pStyle w:val="Default"/>
        <w:ind w:firstLine="709"/>
        <w:rPr>
          <w:color w:val="auto"/>
          <w:sz w:val="28"/>
          <w:szCs w:val="28"/>
        </w:rPr>
      </w:pPr>
      <w:r w:rsidRPr="002C4D41">
        <w:rPr>
          <w:color w:val="auto"/>
          <w:sz w:val="28"/>
          <w:szCs w:val="28"/>
        </w:rPr>
        <w:t xml:space="preserve">– заявление о согласии на обработку персональных данных (приложение </w:t>
      </w:r>
      <w:r w:rsidR="00464A58" w:rsidRPr="002C4D41">
        <w:rPr>
          <w:color w:val="auto"/>
          <w:sz w:val="28"/>
          <w:szCs w:val="28"/>
        </w:rPr>
        <w:t>2</w:t>
      </w:r>
      <w:r w:rsidRPr="002C4D41">
        <w:rPr>
          <w:color w:val="auto"/>
          <w:sz w:val="28"/>
          <w:szCs w:val="28"/>
        </w:rPr>
        <w:t xml:space="preserve">). </w:t>
      </w:r>
    </w:p>
    <w:p w:rsidR="00986F8D" w:rsidRPr="002C4D41" w:rsidRDefault="00986F8D" w:rsidP="00986F8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Порядок проведения Конкурса </w:t>
      </w:r>
    </w:p>
    <w:p w:rsidR="00411F8B" w:rsidRPr="002C4D41" w:rsidRDefault="00411F8B" w:rsidP="00411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Подведение итогов конкурса осуществляется в сроки, определенные приказом ректора об объявлении конкурса.</w:t>
      </w:r>
    </w:p>
    <w:p w:rsidR="00411F8B" w:rsidRPr="002C4D41" w:rsidRDefault="00986F8D" w:rsidP="00411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411F8B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заявок осуществляется в соответствии с Регламентом проведения экспертизы заявок (приложение </w:t>
      </w:r>
      <w:r w:rsidR="00464A58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11F8B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5750E" w:rsidRPr="002C4D41" w:rsidRDefault="0045750E" w:rsidP="00457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11F8B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Количество призовых мест, а также денежное вознаграждение за призовое место </w:t>
      </w:r>
      <w:r w:rsidR="00411F8B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каждой номинации 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</w:t>
      </w:r>
      <w:r w:rsidR="00411F8B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ректором.</w:t>
      </w:r>
    </w:p>
    <w:p w:rsidR="0045750E" w:rsidRPr="002C4D41" w:rsidRDefault="0045750E" w:rsidP="00457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11F8B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необходимости распределения премиального фонда между участниками творческого коллектива, оно осуществляется первым проректором – проректором по научной работе Университета по согласованию с руководителем проекта в соответствии с вкладом каждого участника в работу по составлению заявки.</w:t>
      </w:r>
    </w:p>
    <w:p w:rsidR="00464A58" w:rsidRPr="002C4D41" w:rsidRDefault="00464A58" w:rsidP="00464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C4D41">
        <w:rPr>
          <w:color w:val="auto"/>
          <w:sz w:val="28"/>
          <w:szCs w:val="28"/>
        </w:rPr>
        <w:t xml:space="preserve">4.5. Участники Конкурса, объявленные экспертной комиссией победителями и призёрами, награждаются дипломами различных степеней в каждой предусмотренной Положением номинации. </w:t>
      </w:r>
    </w:p>
    <w:p w:rsidR="004856C0" w:rsidRPr="002C4D41" w:rsidRDefault="00464A58" w:rsidP="00464A58">
      <w:pPr>
        <w:pStyle w:val="Default"/>
        <w:ind w:firstLine="709"/>
        <w:jc w:val="both"/>
        <w:rPr>
          <w:sz w:val="23"/>
          <w:szCs w:val="23"/>
        </w:rPr>
      </w:pPr>
      <w:r w:rsidRPr="002C4D41">
        <w:rPr>
          <w:color w:val="auto"/>
          <w:sz w:val="28"/>
          <w:szCs w:val="28"/>
        </w:rPr>
        <w:t xml:space="preserve">В случае присуждения призового места конкурсному материалу, участие в подготовке которого принимали авторы из различных научных, образовательных организаций (подразделений), диплом победителя (призёра) вручается ответственному (научному) редактору издания, руководителю авторского коллектива. </w:t>
      </w:r>
    </w:p>
    <w:p w:rsidR="004856C0" w:rsidRPr="004856C0" w:rsidRDefault="004856C0" w:rsidP="004856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485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реализации грантов </w:t>
      </w:r>
    </w:p>
    <w:p w:rsidR="004856C0" w:rsidRPr="004856C0" w:rsidRDefault="004856C0" w:rsidP="00485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Источники финансирования определяются приказом ректора университета. Финансирование по гранту открывается после утверждения победителей конкурса на основании распоряжения 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проректора 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проректора по научной работе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56C0" w:rsidRPr="004856C0" w:rsidRDefault="004856C0" w:rsidP="00485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фактическое финансирование проекта в меньших объемах, чем предусмотренная грантом максимальная сумма. </w:t>
      </w:r>
    </w:p>
    <w:p w:rsidR="004856C0" w:rsidRPr="004856C0" w:rsidRDefault="004856C0" w:rsidP="00485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Денежные средства предоставляются </w:t>
      </w:r>
      <w:proofErr w:type="spellStart"/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грантополучателю</w:t>
      </w:r>
      <w:proofErr w:type="spellEnd"/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целевого использования согласно действующему законодательству и требованиям конкурса, описанным в объявлении об его проведении. </w:t>
      </w:r>
    </w:p>
    <w:p w:rsidR="004856C0" w:rsidRPr="004856C0" w:rsidRDefault="004856C0" w:rsidP="00485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гранта могут быть использованы только на цели, указанные в 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смете заявки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получение </w:t>
      </w:r>
      <w:proofErr w:type="spellStart"/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грантовой</w:t>
      </w:r>
      <w:proofErr w:type="spellEnd"/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поддержки. </w:t>
      </w:r>
      <w:proofErr w:type="spellStart"/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Грантополучатели</w:t>
      </w:r>
      <w:proofErr w:type="spellEnd"/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несут ответственность за качество реализуемых проектов, целевое и рациональное использование выделенных средств. </w:t>
      </w:r>
    </w:p>
    <w:p w:rsidR="004856C0" w:rsidRPr="004856C0" w:rsidRDefault="004856C0" w:rsidP="00485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A9258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Налогообложение средств, полученных в виде гранта, осуществляется в порядке, установленном действующим законодательством. </w:t>
      </w:r>
    </w:p>
    <w:p w:rsidR="004856C0" w:rsidRPr="004856C0" w:rsidRDefault="004856C0" w:rsidP="00485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="00A9258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 сторон регулируются техническим заданием, которое является юридическим документом, устанавливающим ответственность сторон на весь период выполнения проекта, а также иными утвержденными в университете документами. </w:t>
      </w:r>
    </w:p>
    <w:p w:rsidR="004856C0" w:rsidRPr="004856C0" w:rsidRDefault="004856C0" w:rsidP="00485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="00A9258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Грантополучатель</w:t>
      </w:r>
      <w:proofErr w:type="spellEnd"/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ответственность (в том числе финансовую в части возврата гранта) за получение заявленных результатов по выполнению проекта. </w:t>
      </w:r>
    </w:p>
    <w:p w:rsidR="004856C0" w:rsidRPr="004856C0" w:rsidRDefault="004856C0" w:rsidP="00485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A9258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возникновения обстоятельств, препятствующих руководителю проекта выполнять свои функции (длительная, свыше двух месяцев, командировка; тяжелое заболевание и т.п.), </w:t>
      </w:r>
      <w:proofErr w:type="spellStart"/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грантополучатель</w:t>
      </w:r>
      <w:proofErr w:type="spellEnd"/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уведомить </w:t>
      </w:r>
      <w:r w:rsidR="00A9258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проректора </w:t>
      </w:r>
      <w:r w:rsidR="00A9258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проректора по научной работе 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последующим возвратом </w:t>
      </w:r>
      <w:proofErr w:type="spellStart"/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грантовых</w:t>
      </w:r>
      <w:proofErr w:type="spellEnd"/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средств. </w:t>
      </w:r>
    </w:p>
    <w:p w:rsidR="004856C0" w:rsidRPr="004856C0" w:rsidRDefault="004856C0" w:rsidP="00485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>.9</w:t>
      </w:r>
      <w:r w:rsidR="00A9258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отсутствия заявленных результатов по проекту либо неполного решения задач исследования, а также в случае их частичного выполнения, возможен возврат денежных средств по решению </w:t>
      </w:r>
      <w:r w:rsidR="00A9258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Научно-технического совета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56C0" w:rsidRPr="004856C0" w:rsidRDefault="004856C0" w:rsidP="00485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A9258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Грантополучатель</w:t>
      </w:r>
      <w:proofErr w:type="spellEnd"/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публикации материалов в ходе выполнения проекта указывает в обязательном порядке информацию о том, что «Исследование выполнено в рамках поддержанного ФГБОУ ВО «</w:t>
      </w:r>
      <w:r w:rsidR="00A9258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Байкальский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университет» гранта №______ в соответствии со стратегией развития университета». </w:t>
      </w:r>
    </w:p>
    <w:p w:rsidR="004856C0" w:rsidRPr="004856C0" w:rsidRDefault="004856C0" w:rsidP="00485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A9258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окончании работ </w:t>
      </w:r>
      <w:proofErr w:type="spellStart"/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грантополучатель</w:t>
      </w:r>
      <w:proofErr w:type="spellEnd"/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в экспертную комиссию отчетные документы в соответствии с требованиями, установленными в объявлении о проведении конкурсного отбора на получение </w:t>
      </w:r>
      <w:proofErr w:type="spellStart"/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грантовой</w:t>
      </w:r>
      <w:proofErr w:type="spellEnd"/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поддержки. В случа</w:t>
      </w:r>
      <w:r w:rsidR="00A9258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отсутствия таких требований секретарю Научно-технического совета 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научный отчет и финансовый отчет</w:t>
      </w:r>
      <w:r w:rsidR="00D30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D3C"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D30D3C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0D3C"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Отчеты заслушиваются </w:t>
      </w:r>
      <w:r w:rsidR="00A9258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Научно-техническим советом 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утверждаются </w:t>
      </w:r>
      <w:r w:rsidR="00A9258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 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проректором </w:t>
      </w:r>
      <w:r w:rsidR="00A9258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проректором по научной работе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56C0" w:rsidRPr="004856C0" w:rsidRDefault="004856C0" w:rsidP="00485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A9258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Проекты, поданные на конкурс, не возвращаются. </w:t>
      </w:r>
    </w:p>
    <w:p w:rsidR="004856C0" w:rsidRPr="004856C0" w:rsidRDefault="004856C0" w:rsidP="00485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>.13</w:t>
      </w:r>
      <w:r w:rsidR="00A9258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Непосредственный контроль за реализацией исследований, мероприятий и проектов, финансируемых за счет внутренних научных грантов, осуществляет </w:t>
      </w:r>
      <w:r w:rsidR="00A9258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научное 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университета. </w:t>
      </w:r>
    </w:p>
    <w:p w:rsidR="004856C0" w:rsidRPr="004856C0" w:rsidRDefault="004856C0" w:rsidP="00485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>.14</w:t>
      </w:r>
      <w:r w:rsidR="00A9258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принятии или непринятии результатов промежуточной или конечной отчетности принимает </w:t>
      </w:r>
      <w:r w:rsidR="00A9258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 </w:t>
      </w:r>
      <w:r w:rsidR="00A92582"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проректором </w:t>
      </w:r>
      <w:r w:rsidR="00A9258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проректором по научной работе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представлению </w:t>
      </w:r>
      <w:r w:rsidR="00A9258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научного 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управления, на основании решения </w:t>
      </w:r>
      <w:r w:rsidR="00A92582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аучно-технического совета университета. </w:t>
      </w:r>
    </w:p>
    <w:p w:rsidR="0045750E" w:rsidRPr="002C4D41" w:rsidRDefault="0045750E" w:rsidP="00A25C4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5. </w:t>
      </w:r>
      <w:r w:rsidRPr="002C4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Заключительные</w:t>
      </w:r>
      <w:r w:rsidRPr="002C4D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положения</w:t>
      </w:r>
    </w:p>
    <w:p w:rsidR="0045750E" w:rsidRPr="002C4D41" w:rsidRDefault="0045750E" w:rsidP="00457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A25C4F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положение уточняется и изменяется в соответствии с изменением действующего законодательства и социально-экономических условий деятельности Университета.</w:t>
      </w:r>
    </w:p>
    <w:p w:rsidR="008A74F4" w:rsidRPr="002C4D41" w:rsidRDefault="00A25C4F" w:rsidP="00A25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8A74F4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Конкурса размещаются на официальном сайте </w:t>
      </w:r>
      <w:r w:rsidR="00A743A1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</w:t>
      </w:r>
      <w:r w:rsidR="008A74F4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периодических научных изданиях </w:t>
      </w:r>
      <w:r w:rsidR="00A743A1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</w:t>
      </w:r>
      <w:r w:rsidR="008A74F4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6D37" w:rsidRPr="002C4D41" w:rsidRDefault="00A743A1" w:rsidP="00A743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C4D41">
        <w:rPr>
          <w:color w:val="auto"/>
          <w:sz w:val="28"/>
          <w:szCs w:val="28"/>
        </w:rPr>
        <w:t>5</w:t>
      </w:r>
      <w:r w:rsidR="008A74F4" w:rsidRPr="002C4D41">
        <w:rPr>
          <w:color w:val="auto"/>
          <w:sz w:val="28"/>
          <w:szCs w:val="28"/>
        </w:rPr>
        <w:t xml:space="preserve">.3. В течение года после объявления результатов Конкурса </w:t>
      </w:r>
      <w:r w:rsidR="00A25C4F" w:rsidRPr="002C4D41">
        <w:rPr>
          <w:color w:val="auto"/>
          <w:sz w:val="28"/>
          <w:szCs w:val="28"/>
        </w:rPr>
        <w:t>должно быть осуществлено</w:t>
      </w:r>
      <w:r w:rsidR="002341C1" w:rsidRPr="002C4D41">
        <w:rPr>
          <w:color w:val="auto"/>
          <w:sz w:val="28"/>
          <w:szCs w:val="28"/>
        </w:rPr>
        <w:t xml:space="preserve"> издание рукописи. </w:t>
      </w:r>
    </w:p>
    <w:p w:rsidR="00A56D37" w:rsidRPr="002C4D41" w:rsidRDefault="00A56D37" w:rsidP="00A56D37">
      <w:pPr>
        <w:rPr>
          <w:rFonts w:ascii="Times New Roman" w:hAnsi="Times New Roman"/>
          <w:sz w:val="28"/>
          <w:szCs w:val="28"/>
        </w:rPr>
      </w:pPr>
    </w:p>
    <w:p w:rsidR="00A56D37" w:rsidRPr="002C4D41" w:rsidRDefault="00A56D37" w:rsidP="00A56D37">
      <w:pPr>
        <w:rPr>
          <w:rFonts w:ascii="Times New Roman" w:hAnsi="Times New Roman"/>
          <w:sz w:val="28"/>
          <w:szCs w:val="28"/>
        </w:rPr>
      </w:pPr>
      <w:r w:rsidRPr="002C4D41">
        <w:rPr>
          <w:rFonts w:ascii="Times New Roman" w:hAnsi="Times New Roman"/>
          <w:sz w:val="28"/>
          <w:szCs w:val="28"/>
        </w:rPr>
        <w:t xml:space="preserve">Первый проректор – проректор </w:t>
      </w:r>
      <w:r w:rsidRPr="002C4D41">
        <w:rPr>
          <w:rFonts w:ascii="Times New Roman" w:hAnsi="Times New Roman"/>
          <w:sz w:val="28"/>
          <w:szCs w:val="28"/>
        </w:rPr>
        <w:br/>
        <w:t>по научной работе</w:t>
      </w:r>
      <w:r w:rsidRPr="002C4D41">
        <w:rPr>
          <w:rFonts w:ascii="Times New Roman" w:hAnsi="Times New Roman"/>
          <w:sz w:val="28"/>
          <w:szCs w:val="28"/>
        </w:rPr>
        <w:tab/>
      </w:r>
      <w:r w:rsidRPr="002C4D41">
        <w:rPr>
          <w:rFonts w:ascii="Times New Roman" w:hAnsi="Times New Roman"/>
          <w:sz w:val="28"/>
          <w:szCs w:val="28"/>
        </w:rPr>
        <w:tab/>
      </w:r>
      <w:r w:rsidRPr="002C4D41">
        <w:rPr>
          <w:rFonts w:ascii="Times New Roman" w:hAnsi="Times New Roman"/>
          <w:sz w:val="28"/>
          <w:szCs w:val="28"/>
        </w:rPr>
        <w:tab/>
      </w:r>
      <w:r w:rsidRPr="002C4D41">
        <w:rPr>
          <w:rFonts w:ascii="Times New Roman" w:hAnsi="Times New Roman"/>
          <w:sz w:val="28"/>
          <w:szCs w:val="28"/>
        </w:rPr>
        <w:tab/>
      </w:r>
      <w:r w:rsidRPr="002C4D41">
        <w:rPr>
          <w:rFonts w:ascii="Times New Roman" w:hAnsi="Times New Roman"/>
          <w:sz w:val="28"/>
          <w:szCs w:val="28"/>
        </w:rPr>
        <w:tab/>
        <w:t xml:space="preserve">            </w:t>
      </w:r>
      <w:r w:rsidRPr="002C4D41">
        <w:rPr>
          <w:rFonts w:ascii="Times New Roman" w:hAnsi="Times New Roman"/>
          <w:sz w:val="28"/>
          <w:szCs w:val="28"/>
        </w:rPr>
        <w:tab/>
        <w:t>О.П. Грибунов</w:t>
      </w:r>
      <w:r w:rsidRPr="002C4D41">
        <w:rPr>
          <w:rFonts w:ascii="Times New Roman" w:hAnsi="Times New Roman"/>
          <w:sz w:val="28"/>
          <w:szCs w:val="28"/>
        </w:rPr>
        <w:br w:type="page"/>
      </w:r>
    </w:p>
    <w:p w:rsidR="00A56D37" w:rsidRPr="002C4D41" w:rsidRDefault="00A56D37" w:rsidP="00A56D37">
      <w:pPr>
        <w:rPr>
          <w:rFonts w:ascii="Times New Roman" w:hAnsi="Times New Roman"/>
          <w:sz w:val="28"/>
          <w:szCs w:val="28"/>
        </w:rPr>
      </w:pPr>
      <w:r w:rsidRPr="002C4D41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A56D37" w:rsidRPr="002C4D41" w:rsidRDefault="00A56D37" w:rsidP="00A56D3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6D37" w:rsidRPr="002C4D41" w:rsidRDefault="00A56D37" w:rsidP="00A56D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page" w:tblpX="1715" w:tblpY="74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712"/>
        <w:gridCol w:w="3014"/>
        <w:gridCol w:w="369"/>
        <w:gridCol w:w="2213"/>
        <w:gridCol w:w="108"/>
      </w:tblGrid>
      <w:tr w:rsidR="002C4D41" w:rsidRPr="002C4D41" w:rsidTr="00411F8B">
        <w:trPr>
          <w:gridAfter w:val="1"/>
          <w:wAfter w:w="108" w:type="dxa"/>
        </w:trPr>
        <w:tc>
          <w:tcPr>
            <w:tcW w:w="2906" w:type="dxa"/>
            <w:vAlign w:val="center"/>
          </w:tcPr>
          <w:p w:rsidR="002C4D41" w:rsidRPr="002C4D41" w:rsidRDefault="002C4D41" w:rsidP="002C4D4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бухгалтер</w:t>
            </w:r>
            <w:r w:rsidRPr="002C4D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26" w:type="dxa"/>
            <w:gridSpan w:val="2"/>
            <w:vAlign w:val="center"/>
          </w:tcPr>
          <w:p w:rsidR="002C4D41" w:rsidRPr="002C4D41" w:rsidRDefault="002C4D41" w:rsidP="002C4D4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4D41">
              <w:rPr>
                <w:rFonts w:eastAsia="Times New Roman"/>
                <w:sz w:val="28"/>
                <w:szCs w:val="28"/>
                <w:lang w:eastAsia="ru-RU"/>
              </w:rPr>
              <w:pict w14:anchorId="5057E0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alt="Строка подписи Microsoft Office..." style="width:158.4pt;height:78.6pt">
                  <v:imagedata r:id="rId9" o:title=""/>
                  <o:lock v:ext="edit" ungrouping="t" rotation="t" cropping="t" verticies="t" text="t" grouping="t"/>
                  <o:signatureline v:ext="edit" id="{20DD69D3-EB01-484C-B26A-47F567936EF0}" provid="{00000000-0000-0000-0000-000000000000}" o:suggestedsigner="И.Н. Ефимова" issignatureline="t"/>
                </v:shape>
              </w:pict>
            </w:r>
          </w:p>
        </w:tc>
        <w:tc>
          <w:tcPr>
            <w:tcW w:w="2582" w:type="dxa"/>
            <w:gridSpan w:val="2"/>
            <w:vAlign w:val="center"/>
          </w:tcPr>
          <w:p w:rsidR="002C4D41" w:rsidRPr="002C4D41" w:rsidRDefault="002C4D41" w:rsidP="002C4D4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 Н. Ефимова</w:t>
            </w:r>
          </w:p>
        </w:tc>
      </w:tr>
      <w:tr w:rsidR="002C4D41" w:rsidRPr="002C4D41" w:rsidTr="00411F8B">
        <w:trPr>
          <w:gridAfter w:val="1"/>
          <w:wAfter w:w="108" w:type="dxa"/>
        </w:trPr>
        <w:tc>
          <w:tcPr>
            <w:tcW w:w="2906" w:type="dxa"/>
            <w:vAlign w:val="center"/>
          </w:tcPr>
          <w:p w:rsidR="002C4D41" w:rsidRPr="002C4D41" w:rsidRDefault="00991DAC" w:rsidP="002C4D4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ПФУ</w:t>
            </w:r>
            <w:r w:rsidR="002C4D41" w:rsidRPr="002C4D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26" w:type="dxa"/>
            <w:gridSpan w:val="2"/>
            <w:vAlign w:val="center"/>
          </w:tcPr>
          <w:p w:rsidR="002C4D41" w:rsidRPr="002C4D41" w:rsidRDefault="002C4D41" w:rsidP="002C4D4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4D41">
              <w:rPr>
                <w:rFonts w:eastAsia="Times New Roman"/>
                <w:sz w:val="28"/>
                <w:szCs w:val="28"/>
                <w:lang w:eastAsia="ru-RU"/>
              </w:rPr>
              <w:pict w14:anchorId="4AFE06D6">
                <v:shape id="_x0000_i1048" type="#_x0000_t75" alt="Строка подписи Microsoft Office..." style="width:158.4pt;height:78.6pt">
                  <v:imagedata r:id="rId10" o:title=""/>
                  <o:lock v:ext="edit" ungrouping="t" rotation="t" cropping="t" verticies="t" text="t" grouping="t"/>
                  <o:signatureline v:ext="edit" id="{3C1493BA-FB93-448B-B853-2FD27DB25AC2}" provid="{00000000-0000-0000-0000-000000000000}" o:suggestedsigner="И. В. Нелидова" issignatureline="t"/>
                </v:shape>
              </w:pict>
            </w:r>
          </w:p>
        </w:tc>
        <w:tc>
          <w:tcPr>
            <w:tcW w:w="2582" w:type="dxa"/>
            <w:gridSpan w:val="2"/>
            <w:vAlign w:val="center"/>
          </w:tcPr>
          <w:p w:rsidR="002C4D41" w:rsidRPr="002C4D41" w:rsidRDefault="00991DAC" w:rsidP="002C4D4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 В. Нелидова</w:t>
            </w:r>
          </w:p>
        </w:tc>
      </w:tr>
      <w:tr w:rsidR="002C4D41" w:rsidRPr="002C4D41" w:rsidTr="00411F8B">
        <w:tc>
          <w:tcPr>
            <w:tcW w:w="3618" w:type="dxa"/>
            <w:gridSpan w:val="2"/>
            <w:vAlign w:val="center"/>
          </w:tcPr>
          <w:p w:rsidR="002C4D41" w:rsidRPr="002C4D41" w:rsidRDefault="002C4D41" w:rsidP="002C4D4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4D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отдела </w:t>
            </w:r>
            <w:r w:rsidRPr="002C4D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документационного </w:t>
            </w:r>
            <w:r w:rsidRPr="002C4D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обеспечения</w:t>
            </w:r>
          </w:p>
          <w:p w:rsidR="002C4D41" w:rsidRPr="002C4D41" w:rsidRDefault="002C4D41" w:rsidP="002C4D4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83" w:type="dxa"/>
            <w:gridSpan w:val="2"/>
            <w:vAlign w:val="center"/>
          </w:tcPr>
          <w:p w:rsidR="002C4D41" w:rsidRPr="002C4D41" w:rsidRDefault="002C4D41" w:rsidP="002C4D4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4D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pict>
                <v:shape id="_x0000_i1046" type="#_x0000_t75" alt="Строка подписи Microsoft Office..." style="width:158.4pt;height:96pt">
                  <v:imagedata r:id="rId11" o:title=""/>
                  <o:lock v:ext="edit" ungrouping="t" rotation="t" cropping="t" verticies="t" text="t" grouping="t"/>
                  <o:signatureline v:ext="edit" id="{ECB3A43A-9AF0-4AF7-A362-4C65016FB0C4}" provid="{00000000-0000-0000-0000-000000000000}" o:suggestedsigner="В. В. Шипунова" issignatureline="t"/>
                </v:shape>
              </w:pict>
            </w:r>
          </w:p>
        </w:tc>
        <w:tc>
          <w:tcPr>
            <w:tcW w:w="2321" w:type="dxa"/>
            <w:gridSpan w:val="2"/>
            <w:vAlign w:val="center"/>
          </w:tcPr>
          <w:p w:rsidR="002C4D41" w:rsidRPr="002C4D41" w:rsidRDefault="002C4D41" w:rsidP="002C4D4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4D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В. Шипунова</w:t>
            </w:r>
          </w:p>
        </w:tc>
      </w:tr>
      <w:tr w:rsidR="002C4D41" w:rsidRPr="002C4D41" w:rsidTr="00411F8B">
        <w:tc>
          <w:tcPr>
            <w:tcW w:w="3618" w:type="dxa"/>
            <w:gridSpan w:val="2"/>
            <w:vAlign w:val="center"/>
          </w:tcPr>
          <w:p w:rsidR="002C4D41" w:rsidRPr="002C4D41" w:rsidRDefault="002C4D41" w:rsidP="002C4D4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4D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Ведущий юрисконсульт </w:t>
            </w:r>
          </w:p>
        </w:tc>
        <w:tc>
          <w:tcPr>
            <w:tcW w:w="3383" w:type="dxa"/>
            <w:gridSpan w:val="2"/>
            <w:vAlign w:val="center"/>
          </w:tcPr>
          <w:p w:rsidR="002C4D41" w:rsidRPr="002C4D41" w:rsidRDefault="002C4D41" w:rsidP="002C4D4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4D41">
              <w:rPr>
                <w:rFonts w:eastAsia="Times New Roman"/>
                <w:sz w:val="28"/>
                <w:szCs w:val="28"/>
                <w:lang w:eastAsia="ru-RU"/>
              </w:rPr>
              <w:pict w14:anchorId="45859C88">
                <v:shape id="_x0000_i1063" type="#_x0000_t75" alt="Строка подписи Microsoft Office..." style="width:158.4pt;height:78.6pt">
                  <v:imagedata r:id="rId12" o:title=""/>
                  <o:lock v:ext="edit" ungrouping="t" rotation="t" cropping="t" verticies="t" text="t" grouping="t"/>
                  <o:signatureline v:ext="edit" id="{1293879B-205C-451B-B139-F236B4F2D428}" provid="{00000000-0000-0000-0000-000000000000}" o:suggestedsigner="Г.А. Хаитов" issignatureline="t"/>
                </v:shape>
              </w:pict>
            </w:r>
          </w:p>
        </w:tc>
        <w:tc>
          <w:tcPr>
            <w:tcW w:w="2321" w:type="dxa"/>
            <w:gridSpan w:val="2"/>
            <w:vAlign w:val="center"/>
          </w:tcPr>
          <w:p w:rsidR="002C4D41" w:rsidRPr="002C4D41" w:rsidRDefault="002C4D41" w:rsidP="002C4D4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4D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А. Хаитов</w:t>
            </w:r>
          </w:p>
        </w:tc>
      </w:tr>
      <w:tr w:rsidR="002C4D41" w:rsidRPr="002C4D41" w:rsidTr="00411F8B">
        <w:trPr>
          <w:gridAfter w:val="1"/>
          <w:wAfter w:w="108" w:type="dxa"/>
        </w:trPr>
        <w:tc>
          <w:tcPr>
            <w:tcW w:w="2906" w:type="dxa"/>
            <w:vAlign w:val="center"/>
          </w:tcPr>
          <w:p w:rsidR="002C4D41" w:rsidRPr="002C4D41" w:rsidRDefault="002C4D41" w:rsidP="002C4D4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4D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научного </w:t>
            </w:r>
            <w:r w:rsidRPr="002C4D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управления</w:t>
            </w:r>
          </w:p>
        </w:tc>
        <w:tc>
          <w:tcPr>
            <w:tcW w:w="3726" w:type="dxa"/>
            <w:gridSpan w:val="2"/>
            <w:vAlign w:val="center"/>
          </w:tcPr>
          <w:p w:rsidR="002C4D41" w:rsidRPr="002C4D41" w:rsidRDefault="002C4D41" w:rsidP="002C4D4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4D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pict w14:anchorId="4E5A2A5E">
                <v:shape id="_x0000_i1062" type="#_x0000_t75" alt="Строка подписи Microsoft Office..." style="width:150.6pt;height:96pt">
                  <v:imagedata r:id="rId13" o:title=""/>
                  <o:lock v:ext="edit" ungrouping="t" rotation="t" cropping="t" verticies="t" text="t" grouping="t"/>
                  <o:signatureline v:ext="edit" id="{53668699-A045-4FB2-88A2-1A36C8F55762}" provid="{00000000-0000-0000-0000-000000000000}" o:suggestedsigner="Л. В. Санина" issignatureline="t"/>
                </v:shape>
              </w:pict>
            </w:r>
          </w:p>
        </w:tc>
        <w:tc>
          <w:tcPr>
            <w:tcW w:w="2582" w:type="dxa"/>
            <w:gridSpan w:val="2"/>
            <w:vAlign w:val="center"/>
          </w:tcPr>
          <w:p w:rsidR="002C4D41" w:rsidRPr="002C4D41" w:rsidRDefault="002C4D41" w:rsidP="002C4D4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4D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 В. Санина</w:t>
            </w:r>
          </w:p>
        </w:tc>
      </w:tr>
      <w:tr w:rsidR="002C4D41" w:rsidRPr="002C4D41" w:rsidTr="002C4D41">
        <w:trPr>
          <w:gridAfter w:val="1"/>
          <w:wAfter w:w="108" w:type="dxa"/>
        </w:trPr>
        <w:tc>
          <w:tcPr>
            <w:tcW w:w="2906" w:type="dxa"/>
            <w:vAlign w:val="center"/>
          </w:tcPr>
          <w:p w:rsidR="002C4D41" w:rsidRPr="002C4D41" w:rsidRDefault="002C4D41" w:rsidP="002C4D4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26" w:type="dxa"/>
            <w:gridSpan w:val="2"/>
            <w:vAlign w:val="center"/>
          </w:tcPr>
          <w:p w:rsidR="002C4D41" w:rsidRPr="002C4D41" w:rsidRDefault="002C4D41" w:rsidP="002C4D4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82" w:type="dxa"/>
            <w:gridSpan w:val="2"/>
            <w:vAlign w:val="center"/>
          </w:tcPr>
          <w:p w:rsidR="002C4D41" w:rsidRPr="002C4D41" w:rsidRDefault="002C4D41" w:rsidP="002C4D4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D41" w:rsidRPr="002C4D41" w:rsidTr="002C4D41">
        <w:trPr>
          <w:gridAfter w:val="1"/>
          <w:wAfter w:w="108" w:type="dxa"/>
        </w:trPr>
        <w:tc>
          <w:tcPr>
            <w:tcW w:w="2906" w:type="dxa"/>
            <w:vAlign w:val="center"/>
          </w:tcPr>
          <w:p w:rsidR="002C4D41" w:rsidRPr="002C4D41" w:rsidRDefault="002C4D41" w:rsidP="002C4D4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26" w:type="dxa"/>
            <w:gridSpan w:val="2"/>
            <w:vAlign w:val="center"/>
          </w:tcPr>
          <w:p w:rsidR="002C4D41" w:rsidRPr="002C4D41" w:rsidRDefault="002C4D41" w:rsidP="002C4D4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82" w:type="dxa"/>
            <w:gridSpan w:val="2"/>
            <w:vAlign w:val="center"/>
          </w:tcPr>
          <w:p w:rsidR="002C4D41" w:rsidRPr="002C4D41" w:rsidRDefault="002C4D41" w:rsidP="002C4D4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56D37" w:rsidRPr="002C4D41" w:rsidRDefault="00A56D37" w:rsidP="00A56D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56D37" w:rsidRPr="002C4D41" w:rsidRDefault="00A56D37" w:rsidP="00A56D37">
      <w:pPr>
        <w:pStyle w:val="12"/>
        <w:tabs>
          <w:tab w:val="left" w:pos="1134"/>
        </w:tabs>
        <w:spacing w:line="240" w:lineRule="auto"/>
        <w:jc w:val="both"/>
        <w:rPr>
          <w:color w:val="auto"/>
          <w:sz w:val="28"/>
          <w:szCs w:val="28"/>
        </w:rPr>
      </w:pPr>
      <w:r w:rsidRPr="002C4D41">
        <w:rPr>
          <w:color w:val="auto"/>
          <w:sz w:val="28"/>
          <w:szCs w:val="28"/>
        </w:rPr>
        <w:br w:type="page"/>
      </w:r>
    </w:p>
    <w:p w:rsidR="00163890" w:rsidRPr="002C4D41" w:rsidRDefault="00163890" w:rsidP="00163890">
      <w:pPr>
        <w:pStyle w:val="ac"/>
        <w:spacing w:before="89" w:line="322" w:lineRule="exact"/>
        <w:ind w:left="5505" w:hanging="969"/>
        <w:rPr>
          <w:lang w:val="ru-RU"/>
        </w:rPr>
      </w:pPr>
      <w:r w:rsidRPr="002C4D41">
        <w:rPr>
          <w:kern w:val="2"/>
          <w:lang w:val="ru-RU" w:eastAsia="ru-RU"/>
        </w:rPr>
        <w:lastRenderedPageBreak/>
        <w:t>Приложение</w:t>
      </w:r>
      <w:r w:rsidRPr="002C4D41">
        <w:rPr>
          <w:lang w:val="ru-RU"/>
        </w:rPr>
        <w:t xml:space="preserve"> 1</w:t>
      </w:r>
    </w:p>
    <w:p w:rsidR="00163890" w:rsidRPr="002C4D41" w:rsidRDefault="00163890" w:rsidP="00163890">
      <w:pPr>
        <w:pStyle w:val="ac"/>
        <w:ind w:left="4536"/>
        <w:rPr>
          <w:sz w:val="30"/>
          <w:lang w:val="ru-RU"/>
        </w:rPr>
      </w:pPr>
      <w:r w:rsidRPr="002C4D41">
        <w:rPr>
          <w:kern w:val="2"/>
          <w:lang w:val="ru-RU" w:eastAsia="ru-RU"/>
        </w:rPr>
        <w:t>к Положению о внутриуниверситетских грантах за подготовку рукописей научных и учебных изданий ФГБОУ ВО «Байкальский государственный университет»</w:t>
      </w:r>
    </w:p>
    <w:p w:rsidR="00163890" w:rsidRPr="002C4D41" w:rsidRDefault="00163890" w:rsidP="00163890">
      <w:pPr>
        <w:pStyle w:val="ac"/>
        <w:spacing w:before="10"/>
        <w:rPr>
          <w:sz w:val="25"/>
          <w:lang w:val="ru-RU"/>
        </w:rPr>
      </w:pPr>
    </w:p>
    <w:p w:rsidR="00A92582" w:rsidRPr="002C4D41" w:rsidRDefault="00A92582" w:rsidP="00A92582">
      <w:pPr>
        <w:spacing w:after="60"/>
        <w:jc w:val="center"/>
        <w:rPr>
          <w:rFonts w:ascii="Times New Roman" w:hAnsi="Times New Roman" w:cs="Times New Roman"/>
          <w:bCs/>
          <w:iCs/>
          <w:sz w:val="28"/>
        </w:rPr>
      </w:pPr>
      <w:r w:rsidRPr="002C4D41">
        <w:rPr>
          <w:rFonts w:ascii="Times New Roman" w:hAnsi="Times New Roman" w:cs="Times New Roman"/>
          <w:bCs/>
          <w:iCs/>
          <w:sz w:val="28"/>
        </w:rPr>
        <w:t>Форма заявки</w:t>
      </w:r>
      <w:r w:rsidRPr="002C4D41">
        <w:rPr>
          <w:rStyle w:val="ab"/>
          <w:rFonts w:ascii="Times New Roman" w:hAnsi="Times New Roman" w:cs="Times New Roman"/>
          <w:bCs/>
          <w:iCs/>
          <w:sz w:val="28"/>
        </w:rPr>
        <w:footnoteReference w:id="1"/>
      </w:r>
    </w:p>
    <w:p w:rsidR="00411F8B" w:rsidRPr="002C4D41" w:rsidRDefault="00411F8B" w:rsidP="00411F8B">
      <w:pPr>
        <w:spacing w:after="60"/>
        <w:jc w:val="center"/>
        <w:rPr>
          <w:rFonts w:ascii="Times New Roman" w:hAnsi="Times New Roman" w:cs="Times New Roman"/>
          <w:b/>
          <w:bCs/>
          <w:iCs/>
          <w:sz w:val="28"/>
          <w:u w:val="single"/>
        </w:rPr>
      </w:pPr>
    </w:p>
    <w:p w:rsidR="00A92582" w:rsidRPr="002C4D41" w:rsidRDefault="00A92582" w:rsidP="00A92582">
      <w:pPr>
        <w:spacing w:after="60"/>
        <w:rPr>
          <w:rFonts w:ascii="Times New Roman" w:hAnsi="Times New Roman" w:cs="Times New Roman"/>
          <w:b/>
          <w:bCs/>
          <w:iCs/>
          <w:sz w:val="28"/>
        </w:rPr>
      </w:pPr>
      <w:r w:rsidRPr="002C4D41">
        <w:rPr>
          <w:rFonts w:ascii="Times New Roman" w:hAnsi="Times New Roman" w:cs="Times New Roman"/>
          <w:b/>
          <w:bCs/>
          <w:iCs/>
          <w:sz w:val="28"/>
        </w:rPr>
        <w:t>Титульный лист</w:t>
      </w:r>
    </w:p>
    <w:p w:rsidR="00A92582" w:rsidRPr="002C4D41" w:rsidRDefault="00A92582" w:rsidP="00A9258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C4D41">
        <w:rPr>
          <w:rFonts w:ascii="Times New Roman" w:hAnsi="Times New Roman" w:cs="Times New Roman"/>
          <w:bCs/>
          <w:iCs/>
          <w:sz w:val="28"/>
          <w:szCs w:val="28"/>
        </w:rPr>
        <w:t xml:space="preserve">ЗАЯВКА НА УЧАСТИЕ ВО ВНУТРИУНИВЕРСИТЕТСКОМ КОНКУРСЕ </w:t>
      </w:r>
    </w:p>
    <w:p w:rsidR="00A92582" w:rsidRPr="002C4D41" w:rsidRDefault="00A92582" w:rsidP="00A9258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C4D41">
        <w:rPr>
          <w:rFonts w:ascii="Times New Roman" w:hAnsi="Times New Roman" w:cs="Times New Roman"/>
          <w:bCs/>
          <w:iCs/>
          <w:sz w:val="28"/>
          <w:szCs w:val="28"/>
        </w:rPr>
        <w:t>НА ПОЛУЧЕНИЕ ГРАНТА ЗА ПОДГОТОВКУ РУКОПИСЕЙ НАУЧНЫХ И УЧЕБНЫХ ИЗДАНИЙ И ИХ ОПУБЛИКОВАНИЕ</w:t>
      </w:r>
    </w:p>
    <w:p w:rsidR="00A92582" w:rsidRPr="002C4D41" w:rsidRDefault="00A92582" w:rsidP="00A92582">
      <w:pPr>
        <w:pStyle w:val="ac"/>
        <w:spacing w:line="242" w:lineRule="auto"/>
        <w:ind w:left="1023" w:right="730"/>
        <w:jc w:val="center"/>
        <w:rPr>
          <w:kern w:val="2"/>
          <w:lang w:val="ru-RU" w:eastAsia="ru-RU"/>
        </w:rPr>
      </w:pPr>
      <w:r w:rsidRPr="002C4D41">
        <w:rPr>
          <w:kern w:val="2"/>
          <w:lang w:val="ru-RU" w:eastAsia="ru-RU"/>
        </w:rPr>
        <w:t>Номинация (оставить нужное)</w:t>
      </w:r>
    </w:p>
    <w:p w:rsidR="00A92582" w:rsidRPr="002C4D41" w:rsidRDefault="00A92582" w:rsidP="00A92582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A92582" w:rsidRPr="002C4D41" w:rsidRDefault="00A92582" w:rsidP="00A92582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«Лучшая рукопись монографии»</w:t>
      </w:r>
    </w:p>
    <w:p w:rsidR="00A92582" w:rsidRPr="002C4D41" w:rsidRDefault="00A92582" w:rsidP="00A92582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«Лучшая рукопись учебного издания»</w:t>
      </w:r>
    </w:p>
    <w:p w:rsidR="00A92582" w:rsidRPr="002C4D41" w:rsidRDefault="00A92582" w:rsidP="00A92582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«Издание, посвященное истории Байкальского государственного университета»</w:t>
      </w:r>
    </w:p>
    <w:p w:rsidR="00A92582" w:rsidRPr="002C4D41" w:rsidRDefault="00A92582" w:rsidP="00A92582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92582" w:rsidRPr="002C4D41" w:rsidRDefault="00A92582" w:rsidP="00A92582">
      <w:pPr>
        <w:pStyle w:val="ac"/>
        <w:spacing w:line="242" w:lineRule="auto"/>
        <w:ind w:left="1023" w:right="730"/>
        <w:jc w:val="center"/>
        <w:rPr>
          <w:kern w:val="2"/>
          <w:lang w:val="ru-RU" w:eastAsia="ru-RU"/>
        </w:rPr>
      </w:pPr>
      <w:r w:rsidRPr="002C4D41">
        <w:rPr>
          <w:kern w:val="2"/>
          <w:lang w:val="ru-RU" w:eastAsia="ru-RU"/>
        </w:rPr>
        <w:t>Название рукописи, предоставляемой на конкурс</w:t>
      </w:r>
    </w:p>
    <w:p w:rsidR="00A92582" w:rsidRPr="002C4D41" w:rsidRDefault="00A92582" w:rsidP="00A92582">
      <w:pPr>
        <w:pStyle w:val="ac"/>
        <w:spacing w:line="242" w:lineRule="auto"/>
        <w:ind w:left="1023" w:right="730" w:hanging="1023"/>
        <w:jc w:val="center"/>
        <w:rPr>
          <w:kern w:val="2"/>
          <w:lang w:val="ru-RU" w:eastAsia="ru-RU"/>
        </w:rPr>
      </w:pPr>
      <w:r w:rsidRPr="002C4D41">
        <w:rPr>
          <w:kern w:val="2"/>
          <w:lang w:val="ru-RU" w:eastAsia="ru-RU"/>
        </w:rPr>
        <w:t>____________________________________________________________</w:t>
      </w:r>
    </w:p>
    <w:p w:rsidR="00A92582" w:rsidRPr="002C4D41" w:rsidRDefault="00A92582" w:rsidP="00A92582">
      <w:pPr>
        <w:pStyle w:val="ac"/>
        <w:spacing w:before="2"/>
        <w:rPr>
          <w:lang w:val="ru-RU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2035"/>
        <w:gridCol w:w="1701"/>
        <w:gridCol w:w="2041"/>
        <w:gridCol w:w="1869"/>
      </w:tblGrid>
      <w:tr w:rsidR="00A92582" w:rsidRPr="002C4D41" w:rsidTr="002C4D41">
        <w:trPr>
          <w:trHeight w:val="1264"/>
        </w:trPr>
        <w:tc>
          <w:tcPr>
            <w:tcW w:w="909" w:type="pct"/>
          </w:tcPr>
          <w:p w:rsidR="00A92582" w:rsidRPr="002C4D41" w:rsidRDefault="00A92582" w:rsidP="002C4D41">
            <w:pPr>
              <w:pStyle w:val="TableParagraph"/>
              <w:spacing w:line="247" w:lineRule="exact"/>
              <w:ind w:left="376"/>
              <w:rPr>
                <w:lang w:val="ru-RU"/>
              </w:rPr>
            </w:pPr>
            <w:r w:rsidRPr="002C4D41">
              <w:rPr>
                <w:lang w:val="ru-RU"/>
              </w:rPr>
              <w:t>Ф.И.О.</w:t>
            </w:r>
          </w:p>
          <w:p w:rsidR="00A92582" w:rsidRPr="002C4D41" w:rsidRDefault="00A92582" w:rsidP="002C4D41">
            <w:pPr>
              <w:pStyle w:val="TableParagraph"/>
              <w:spacing w:before="1" w:line="237" w:lineRule="exact"/>
              <w:ind w:left="398"/>
              <w:rPr>
                <w:lang w:val="ru-RU"/>
              </w:rPr>
            </w:pPr>
            <w:r w:rsidRPr="002C4D41">
              <w:rPr>
                <w:lang w:val="ru-RU"/>
              </w:rPr>
              <w:t>автора</w:t>
            </w:r>
          </w:p>
          <w:p w:rsidR="00A92582" w:rsidRPr="002C4D41" w:rsidRDefault="00A92582" w:rsidP="002C4D41">
            <w:pPr>
              <w:pStyle w:val="TableParagraph"/>
              <w:spacing w:line="232" w:lineRule="exact"/>
              <w:ind w:left="163"/>
              <w:rPr>
                <w:lang w:val="ru-RU"/>
              </w:rPr>
            </w:pPr>
            <w:r w:rsidRPr="002C4D41">
              <w:rPr>
                <w:lang w:val="ru-RU"/>
              </w:rPr>
              <w:t>(соавторов)</w:t>
            </w:r>
          </w:p>
          <w:p w:rsidR="00A92582" w:rsidRPr="002C4D41" w:rsidRDefault="00A92582" w:rsidP="002C4D41">
            <w:pPr>
              <w:pStyle w:val="TableParagraph"/>
              <w:spacing w:line="248" w:lineRule="exact"/>
              <w:ind w:left="119"/>
            </w:pPr>
            <w:r w:rsidRPr="002C4D41">
              <w:t>(</w:t>
            </w:r>
            <w:proofErr w:type="spellStart"/>
            <w:r w:rsidRPr="002C4D41">
              <w:t>полностью</w:t>
            </w:r>
            <w:proofErr w:type="spellEnd"/>
            <w:r w:rsidRPr="002C4D41">
              <w:t>)</w:t>
            </w:r>
          </w:p>
        </w:tc>
        <w:tc>
          <w:tcPr>
            <w:tcW w:w="1089" w:type="pct"/>
          </w:tcPr>
          <w:p w:rsidR="00A92582" w:rsidRPr="002C4D41" w:rsidRDefault="00A92582" w:rsidP="002C4D41">
            <w:pPr>
              <w:pStyle w:val="TableParagraph"/>
              <w:spacing w:line="247" w:lineRule="exact"/>
              <w:ind w:left="87" w:right="81"/>
              <w:jc w:val="center"/>
              <w:rPr>
                <w:lang w:val="ru-RU"/>
              </w:rPr>
            </w:pPr>
            <w:r w:rsidRPr="002C4D41">
              <w:rPr>
                <w:lang w:val="ru-RU"/>
              </w:rPr>
              <w:t>Ученая</w:t>
            </w:r>
          </w:p>
          <w:p w:rsidR="00A92582" w:rsidRPr="002C4D41" w:rsidRDefault="00A92582" w:rsidP="002C4D41">
            <w:pPr>
              <w:pStyle w:val="TableParagraph"/>
              <w:spacing w:before="1" w:line="237" w:lineRule="exact"/>
              <w:ind w:left="89" w:right="81"/>
              <w:jc w:val="center"/>
              <w:rPr>
                <w:lang w:val="ru-RU"/>
              </w:rPr>
            </w:pPr>
            <w:r w:rsidRPr="002C4D41">
              <w:rPr>
                <w:lang w:val="ru-RU"/>
              </w:rPr>
              <w:t>степень, ученое</w:t>
            </w:r>
          </w:p>
          <w:p w:rsidR="00A92582" w:rsidRPr="002C4D41" w:rsidRDefault="00A92582" w:rsidP="002C4D41">
            <w:pPr>
              <w:pStyle w:val="TableParagraph"/>
              <w:spacing w:line="232" w:lineRule="exact"/>
              <w:ind w:left="88" w:right="81"/>
              <w:jc w:val="center"/>
              <w:rPr>
                <w:lang w:val="ru-RU"/>
              </w:rPr>
            </w:pPr>
            <w:r w:rsidRPr="002C4D41">
              <w:rPr>
                <w:lang w:val="ru-RU"/>
              </w:rPr>
              <w:t>звание автора</w:t>
            </w:r>
          </w:p>
          <w:p w:rsidR="00A92582" w:rsidRPr="002C4D41" w:rsidRDefault="00A92582" w:rsidP="002C4D41">
            <w:pPr>
              <w:pStyle w:val="TableParagraph"/>
              <w:spacing w:line="248" w:lineRule="exact"/>
              <w:ind w:left="87" w:right="81"/>
              <w:jc w:val="center"/>
              <w:rPr>
                <w:lang w:val="ru-RU"/>
              </w:rPr>
            </w:pPr>
            <w:r w:rsidRPr="002C4D41">
              <w:rPr>
                <w:lang w:val="ru-RU"/>
              </w:rPr>
              <w:t>(соавторов)</w:t>
            </w:r>
          </w:p>
        </w:tc>
        <w:tc>
          <w:tcPr>
            <w:tcW w:w="910" w:type="pct"/>
          </w:tcPr>
          <w:p w:rsidR="00A92582" w:rsidRPr="002C4D41" w:rsidRDefault="00A92582" w:rsidP="002C4D41">
            <w:pPr>
              <w:pStyle w:val="TableParagraph"/>
              <w:spacing w:line="247" w:lineRule="exact"/>
              <w:ind w:left="166" w:right="157"/>
              <w:jc w:val="center"/>
            </w:pPr>
            <w:proofErr w:type="spellStart"/>
            <w:r w:rsidRPr="002C4D41">
              <w:t>Должность</w:t>
            </w:r>
            <w:proofErr w:type="spellEnd"/>
          </w:p>
          <w:p w:rsidR="00A92582" w:rsidRPr="002C4D41" w:rsidRDefault="00A92582" w:rsidP="002C4D41">
            <w:pPr>
              <w:pStyle w:val="TableParagraph"/>
              <w:spacing w:before="1" w:line="237" w:lineRule="exact"/>
              <w:ind w:left="166" w:right="155"/>
              <w:jc w:val="center"/>
            </w:pPr>
            <w:proofErr w:type="spellStart"/>
            <w:r w:rsidRPr="002C4D41">
              <w:t>автора</w:t>
            </w:r>
            <w:proofErr w:type="spellEnd"/>
          </w:p>
          <w:p w:rsidR="00A92582" w:rsidRPr="002C4D41" w:rsidRDefault="00A92582" w:rsidP="002C4D41">
            <w:pPr>
              <w:pStyle w:val="TableParagraph"/>
              <w:spacing w:line="232" w:lineRule="exact"/>
              <w:ind w:left="166"/>
            </w:pPr>
            <w:r w:rsidRPr="002C4D41">
              <w:t>(</w:t>
            </w:r>
            <w:proofErr w:type="spellStart"/>
            <w:r w:rsidRPr="002C4D41">
              <w:t>соавторов</w:t>
            </w:r>
            <w:proofErr w:type="spellEnd"/>
            <w:r w:rsidRPr="002C4D41">
              <w:t>)</w:t>
            </w:r>
          </w:p>
        </w:tc>
        <w:tc>
          <w:tcPr>
            <w:tcW w:w="1092" w:type="pct"/>
          </w:tcPr>
          <w:p w:rsidR="00A92582" w:rsidRPr="002C4D41" w:rsidRDefault="00A92582" w:rsidP="002C4D41">
            <w:pPr>
              <w:pStyle w:val="TableParagraph"/>
              <w:spacing w:line="247" w:lineRule="exact"/>
              <w:ind w:left="168" w:right="157"/>
              <w:jc w:val="center"/>
              <w:rPr>
                <w:lang w:val="ru-RU"/>
              </w:rPr>
            </w:pPr>
            <w:r w:rsidRPr="002C4D41">
              <w:rPr>
                <w:lang w:val="ru-RU"/>
              </w:rPr>
              <w:t>Место работы</w:t>
            </w:r>
            <w:r w:rsidRPr="002C4D41">
              <w:rPr>
                <w:rStyle w:val="ab"/>
              </w:rPr>
              <w:footnoteReference w:id="2"/>
            </w:r>
          </w:p>
          <w:p w:rsidR="00A92582" w:rsidRPr="002C4D41" w:rsidRDefault="00A92582" w:rsidP="002C4D41">
            <w:pPr>
              <w:pStyle w:val="TableParagraph"/>
              <w:spacing w:line="232" w:lineRule="exact"/>
              <w:ind w:left="168" w:right="156"/>
              <w:jc w:val="center"/>
              <w:rPr>
                <w:lang w:val="ru-RU"/>
              </w:rPr>
            </w:pPr>
            <w:r w:rsidRPr="002C4D41">
              <w:rPr>
                <w:lang w:val="ru-RU"/>
              </w:rPr>
              <w:t>автора</w:t>
            </w:r>
          </w:p>
          <w:p w:rsidR="00A92582" w:rsidRPr="002C4D41" w:rsidRDefault="00A92582" w:rsidP="002C4D41">
            <w:pPr>
              <w:pStyle w:val="TableParagraph"/>
              <w:spacing w:line="248" w:lineRule="exact"/>
              <w:ind w:left="167" w:right="157"/>
              <w:jc w:val="center"/>
              <w:rPr>
                <w:lang w:val="ru-RU"/>
              </w:rPr>
            </w:pPr>
            <w:r w:rsidRPr="002C4D41">
              <w:rPr>
                <w:lang w:val="ru-RU"/>
              </w:rPr>
              <w:t>(соавторов)</w:t>
            </w:r>
          </w:p>
        </w:tc>
        <w:tc>
          <w:tcPr>
            <w:tcW w:w="1000" w:type="pct"/>
          </w:tcPr>
          <w:p w:rsidR="00A92582" w:rsidRPr="002C4D41" w:rsidRDefault="00A92582" w:rsidP="002C4D41">
            <w:pPr>
              <w:pStyle w:val="TableParagraph"/>
              <w:spacing w:line="247" w:lineRule="exact"/>
              <w:ind w:left="217"/>
              <w:rPr>
                <w:lang w:val="ru-RU"/>
              </w:rPr>
            </w:pPr>
            <w:r w:rsidRPr="002C4D41">
              <w:rPr>
                <w:lang w:val="ru-RU"/>
              </w:rPr>
              <w:t>Почтовый и</w:t>
            </w:r>
          </w:p>
          <w:p w:rsidR="00A92582" w:rsidRPr="002C4D41" w:rsidRDefault="00A92582" w:rsidP="002C4D41">
            <w:pPr>
              <w:pStyle w:val="TableParagraph"/>
              <w:spacing w:before="1" w:line="237" w:lineRule="exact"/>
              <w:ind w:left="166"/>
              <w:rPr>
                <w:lang w:val="ru-RU"/>
              </w:rPr>
            </w:pPr>
            <w:r w:rsidRPr="002C4D41">
              <w:rPr>
                <w:lang w:val="ru-RU"/>
              </w:rPr>
              <w:t>электронный</w:t>
            </w:r>
          </w:p>
          <w:p w:rsidR="00A92582" w:rsidRPr="002C4D41" w:rsidRDefault="00A92582" w:rsidP="002C4D41">
            <w:pPr>
              <w:pStyle w:val="TableParagraph"/>
              <w:spacing w:line="232" w:lineRule="exact"/>
              <w:ind w:left="188"/>
              <w:rPr>
                <w:lang w:val="ru-RU"/>
              </w:rPr>
            </w:pPr>
            <w:r w:rsidRPr="002C4D41">
              <w:rPr>
                <w:lang w:val="ru-RU"/>
              </w:rPr>
              <w:t>адрес автора</w:t>
            </w:r>
          </w:p>
          <w:p w:rsidR="00A92582" w:rsidRPr="002C4D41" w:rsidRDefault="00A92582" w:rsidP="002C4D41">
            <w:pPr>
              <w:pStyle w:val="TableParagraph"/>
              <w:spacing w:line="248" w:lineRule="exact"/>
              <w:ind w:left="238"/>
              <w:rPr>
                <w:lang w:val="ru-RU"/>
              </w:rPr>
            </w:pPr>
            <w:r w:rsidRPr="002C4D41">
              <w:rPr>
                <w:lang w:val="ru-RU"/>
              </w:rPr>
              <w:t>(соавторов)</w:t>
            </w:r>
          </w:p>
        </w:tc>
      </w:tr>
      <w:tr w:rsidR="00A92582" w:rsidRPr="002C4D41" w:rsidTr="002C4D41">
        <w:trPr>
          <w:trHeight w:val="275"/>
        </w:trPr>
        <w:tc>
          <w:tcPr>
            <w:tcW w:w="909" w:type="pct"/>
          </w:tcPr>
          <w:p w:rsidR="00A92582" w:rsidRPr="002C4D41" w:rsidRDefault="00A92582" w:rsidP="002C4D4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9" w:type="pct"/>
          </w:tcPr>
          <w:p w:rsidR="00A92582" w:rsidRPr="002C4D41" w:rsidRDefault="00A92582" w:rsidP="002C4D4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10" w:type="pct"/>
          </w:tcPr>
          <w:p w:rsidR="00A92582" w:rsidRPr="002C4D41" w:rsidRDefault="00A92582" w:rsidP="002C4D4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92" w:type="pct"/>
          </w:tcPr>
          <w:p w:rsidR="00A92582" w:rsidRPr="002C4D41" w:rsidRDefault="00A92582" w:rsidP="002C4D4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00" w:type="pct"/>
          </w:tcPr>
          <w:p w:rsidR="00A92582" w:rsidRPr="002C4D41" w:rsidRDefault="00A92582" w:rsidP="002C4D4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92582" w:rsidRPr="002C4D41" w:rsidTr="002C4D41">
        <w:trPr>
          <w:trHeight w:val="275"/>
        </w:trPr>
        <w:tc>
          <w:tcPr>
            <w:tcW w:w="909" w:type="pct"/>
          </w:tcPr>
          <w:p w:rsidR="00A92582" w:rsidRPr="002C4D41" w:rsidRDefault="00A92582" w:rsidP="002C4D4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9" w:type="pct"/>
          </w:tcPr>
          <w:p w:rsidR="00A92582" w:rsidRPr="002C4D41" w:rsidRDefault="00A92582" w:rsidP="002C4D4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10" w:type="pct"/>
          </w:tcPr>
          <w:p w:rsidR="00A92582" w:rsidRPr="002C4D41" w:rsidRDefault="00A92582" w:rsidP="002C4D4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92" w:type="pct"/>
          </w:tcPr>
          <w:p w:rsidR="00A92582" w:rsidRPr="002C4D41" w:rsidRDefault="00A92582" w:rsidP="002C4D4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00" w:type="pct"/>
          </w:tcPr>
          <w:p w:rsidR="00A92582" w:rsidRPr="002C4D41" w:rsidRDefault="00A92582" w:rsidP="002C4D41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A92582" w:rsidRPr="002C4D41" w:rsidRDefault="00A92582" w:rsidP="00A92582">
      <w:pPr>
        <w:pStyle w:val="ac"/>
        <w:rPr>
          <w:sz w:val="30"/>
          <w:lang w:val="ru-RU"/>
        </w:rPr>
      </w:pPr>
    </w:p>
    <w:p w:rsidR="00A92582" w:rsidRPr="002C4D41" w:rsidRDefault="00A92582" w:rsidP="00A92582">
      <w:pPr>
        <w:spacing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2C4D41">
        <w:rPr>
          <w:rFonts w:ascii="Times New Roman" w:hAnsi="Times New Roman" w:cs="Times New Roman"/>
          <w:sz w:val="28"/>
          <w:szCs w:val="28"/>
        </w:rPr>
        <w:t>Я (Мы), нижеподписавшийся (</w:t>
      </w:r>
      <w:proofErr w:type="spellStart"/>
      <w:r w:rsidRPr="002C4D41">
        <w:rPr>
          <w:rFonts w:ascii="Times New Roman" w:hAnsi="Times New Roman" w:cs="Times New Roman"/>
          <w:sz w:val="28"/>
          <w:szCs w:val="28"/>
        </w:rPr>
        <w:t>еся</w:t>
      </w:r>
      <w:proofErr w:type="spellEnd"/>
      <w:r w:rsidRPr="002C4D41">
        <w:rPr>
          <w:rFonts w:ascii="Times New Roman" w:hAnsi="Times New Roman" w:cs="Times New Roman"/>
          <w:sz w:val="28"/>
          <w:szCs w:val="28"/>
        </w:rPr>
        <w:t xml:space="preserve">), подаю(ем) заявку, предоставленные мной (нами) на конкурс </w:t>
      </w:r>
      <w:r w:rsidRPr="002C4D41">
        <w:rPr>
          <w:rFonts w:ascii="Times New Roman" w:hAnsi="Times New Roman" w:cs="Times New Roman"/>
          <w:kern w:val="2"/>
          <w:sz w:val="28"/>
          <w:szCs w:val="28"/>
          <w:lang w:eastAsia="ru-RU"/>
        </w:rPr>
        <w:t>внутриуниверситетских грантов за подготовку рукописей научных и учебных изданий ФГБОУ ВО «Байкальский государственный университет».</w:t>
      </w:r>
    </w:p>
    <w:p w:rsidR="00A92582" w:rsidRPr="002C4D41" w:rsidRDefault="00A92582" w:rsidP="00A925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D41">
        <w:rPr>
          <w:rFonts w:ascii="Times New Roman" w:hAnsi="Times New Roman" w:cs="Times New Roman"/>
          <w:sz w:val="28"/>
          <w:szCs w:val="28"/>
        </w:rPr>
        <w:t xml:space="preserve">Подтверждаю (ем) согласие на обнародование и дальнейшее использование своего изображения (в том числе на фотографиях, видеозаписях), на размещение на официальном сайте и в электронно-образовательной среде организатора конкурса результатов своих научных достижений. </w:t>
      </w:r>
    </w:p>
    <w:p w:rsidR="00A92582" w:rsidRPr="002C4D41" w:rsidRDefault="00A92582" w:rsidP="00A92582">
      <w:pPr>
        <w:rPr>
          <w:rFonts w:ascii="Times New Roman" w:hAnsi="Times New Roman" w:cs="Times New Roman"/>
          <w:sz w:val="28"/>
          <w:szCs w:val="28"/>
        </w:rPr>
      </w:pPr>
      <w:r w:rsidRPr="002C4D41">
        <w:rPr>
          <w:rFonts w:ascii="Times New Roman" w:hAnsi="Times New Roman" w:cs="Times New Roman"/>
          <w:sz w:val="28"/>
          <w:szCs w:val="28"/>
        </w:rPr>
        <w:t xml:space="preserve">Автор (соавторы)_________________________________________________     </w:t>
      </w:r>
    </w:p>
    <w:p w:rsidR="00A92582" w:rsidRPr="002C4D41" w:rsidRDefault="00A92582" w:rsidP="00A92582">
      <w:pPr>
        <w:pStyle w:val="a10"/>
        <w:spacing w:before="0" w:beforeAutospacing="0" w:after="0" w:afterAutospacing="0"/>
        <w:rPr>
          <w:sz w:val="28"/>
          <w:szCs w:val="28"/>
        </w:rPr>
      </w:pPr>
      <w:r w:rsidRPr="002C4D41">
        <w:rPr>
          <w:sz w:val="28"/>
          <w:szCs w:val="28"/>
        </w:rPr>
        <w:tab/>
      </w:r>
      <w:r w:rsidRPr="002C4D41">
        <w:rPr>
          <w:sz w:val="28"/>
          <w:szCs w:val="28"/>
        </w:rPr>
        <w:tab/>
      </w:r>
      <w:r w:rsidRPr="002C4D41">
        <w:rPr>
          <w:sz w:val="28"/>
          <w:szCs w:val="28"/>
        </w:rPr>
        <w:tab/>
      </w:r>
      <w:r w:rsidRPr="002C4D41">
        <w:rPr>
          <w:sz w:val="28"/>
          <w:szCs w:val="28"/>
        </w:rPr>
        <w:tab/>
      </w:r>
      <w:r w:rsidRPr="002C4D41">
        <w:rPr>
          <w:sz w:val="28"/>
          <w:szCs w:val="28"/>
        </w:rPr>
        <w:tab/>
        <w:t xml:space="preserve"> (Ф.И.О. полностью)</w:t>
      </w:r>
    </w:p>
    <w:p w:rsidR="00411F8B" w:rsidRPr="002C4D41" w:rsidRDefault="00411F8B" w:rsidP="00411F8B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C4D4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1. Общая информация о проекте</w:t>
      </w:r>
    </w:p>
    <w:p w:rsidR="00411F8B" w:rsidRPr="002C4D41" w:rsidRDefault="00411F8B" w:rsidP="00411F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D41">
        <w:rPr>
          <w:rFonts w:ascii="Times New Roman" w:hAnsi="Times New Roman" w:cs="Times New Roman"/>
          <w:sz w:val="28"/>
          <w:szCs w:val="28"/>
        </w:rPr>
        <w:t xml:space="preserve">1.1. </w:t>
      </w:r>
      <w:r w:rsidR="00A25C4F" w:rsidRPr="002C4D41">
        <w:rPr>
          <w:rFonts w:ascii="Times New Roman" w:hAnsi="Times New Roman" w:cs="Times New Roman"/>
          <w:sz w:val="28"/>
          <w:szCs w:val="28"/>
        </w:rPr>
        <w:t>Номинация:</w:t>
      </w:r>
    </w:p>
    <w:p w:rsidR="00411F8B" w:rsidRPr="002C4D41" w:rsidRDefault="00411F8B" w:rsidP="00411F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D41">
        <w:rPr>
          <w:rFonts w:ascii="Times New Roman" w:hAnsi="Times New Roman" w:cs="Times New Roman"/>
          <w:sz w:val="28"/>
          <w:szCs w:val="28"/>
        </w:rPr>
        <w:t xml:space="preserve">1.2. </w:t>
      </w:r>
      <w:r w:rsidR="00A25C4F" w:rsidRPr="002C4D41">
        <w:rPr>
          <w:rFonts w:ascii="Times New Roman" w:hAnsi="Times New Roman" w:cs="Times New Roman"/>
          <w:sz w:val="28"/>
          <w:szCs w:val="28"/>
        </w:rPr>
        <w:t>Наименование рукописи</w:t>
      </w:r>
      <w:r w:rsidRPr="002C4D41">
        <w:rPr>
          <w:rFonts w:ascii="Times New Roman" w:hAnsi="Times New Roman" w:cs="Times New Roman"/>
          <w:sz w:val="28"/>
          <w:szCs w:val="28"/>
        </w:rPr>
        <w:t>:</w:t>
      </w:r>
    </w:p>
    <w:p w:rsidR="00411F8B" w:rsidRPr="002C4D41" w:rsidRDefault="00411F8B" w:rsidP="00411F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D41">
        <w:rPr>
          <w:rFonts w:ascii="Times New Roman" w:hAnsi="Times New Roman" w:cs="Times New Roman"/>
          <w:sz w:val="28"/>
          <w:szCs w:val="28"/>
        </w:rPr>
        <w:t>1.</w:t>
      </w:r>
      <w:r w:rsidR="00B5388E" w:rsidRPr="002C4D41">
        <w:rPr>
          <w:rFonts w:ascii="Times New Roman" w:hAnsi="Times New Roman" w:cs="Times New Roman"/>
          <w:sz w:val="28"/>
          <w:szCs w:val="28"/>
        </w:rPr>
        <w:t>3</w:t>
      </w:r>
      <w:r w:rsidRPr="002C4D41">
        <w:rPr>
          <w:rFonts w:ascii="Times New Roman" w:hAnsi="Times New Roman" w:cs="Times New Roman"/>
          <w:sz w:val="28"/>
          <w:szCs w:val="28"/>
        </w:rPr>
        <w:t xml:space="preserve">. Руководитель проекта: </w:t>
      </w:r>
    </w:p>
    <w:p w:rsidR="00411F8B" w:rsidRPr="002C4D41" w:rsidRDefault="00411F8B" w:rsidP="00411F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D41">
        <w:rPr>
          <w:rFonts w:ascii="Times New Roman" w:hAnsi="Times New Roman" w:cs="Times New Roman"/>
          <w:sz w:val="28"/>
          <w:szCs w:val="28"/>
        </w:rPr>
        <w:t>1.</w:t>
      </w:r>
      <w:r w:rsidR="00B5388E" w:rsidRPr="002C4D41">
        <w:rPr>
          <w:rFonts w:ascii="Times New Roman" w:hAnsi="Times New Roman" w:cs="Times New Roman"/>
          <w:sz w:val="28"/>
          <w:szCs w:val="28"/>
        </w:rPr>
        <w:t>4</w:t>
      </w:r>
      <w:r w:rsidRPr="002C4D41">
        <w:rPr>
          <w:rFonts w:ascii="Times New Roman" w:hAnsi="Times New Roman" w:cs="Times New Roman"/>
          <w:sz w:val="28"/>
          <w:szCs w:val="28"/>
        </w:rPr>
        <w:t>. Список участников творческого коллектива – исполнителей проекта: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025"/>
        <w:gridCol w:w="1435"/>
        <w:gridCol w:w="1781"/>
        <w:gridCol w:w="1777"/>
        <w:gridCol w:w="1744"/>
      </w:tblGrid>
      <w:tr w:rsidR="00411F8B" w:rsidRPr="002C4D41" w:rsidTr="00411F8B">
        <w:tc>
          <w:tcPr>
            <w:tcW w:w="311" w:type="pct"/>
            <w:vAlign w:val="center"/>
          </w:tcPr>
          <w:p w:rsidR="00411F8B" w:rsidRPr="002C4D41" w:rsidRDefault="00411F8B" w:rsidP="00665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1083" w:type="pct"/>
            <w:vAlign w:val="center"/>
          </w:tcPr>
          <w:p w:rsidR="00411F8B" w:rsidRPr="002C4D41" w:rsidRDefault="00411F8B" w:rsidP="00665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Ф.И.О.</w:t>
            </w:r>
          </w:p>
        </w:tc>
        <w:tc>
          <w:tcPr>
            <w:tcW w:w="768" w:type="pct"/>
            <w:vAlign w:val="center"/>
          </w:tcPr>
          <w:p w:rsidR="00411F8B" w:rsidRPr="002C4D41" w:rsidRDefault="00411F8B" w:rsidP="00665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Месяц, год рождения</w:t>
            </w:r>
          </w:p>
        </w:tc>
        <w:tc>
          <w:tcPr>
            <w:tcW w:w="953" w:type="pct"/>
            <w:vAlign w:val="center"/>
          </w:tcPr>
          <w:p w:rsidR="00411F8B" w:rsidRPr="002C4D41" w:rsidRDefault="00411F8B" w:rsidP="00665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951" w:type="pct"/>
            <w:vAlign w:val="center"/>
          </w:tcPr>
          <w:p w:rsidR="00411F8B" w:rsidRPr="002C4D41" w:rsidRDefault="00411F8B" w:rsidP="00665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Ученая степень</w:t>
            </w:r>
          </w:p>
        </w:tc>
        <w:tc>
          <w:tcPr>
            <w:tcW w:w="933" w:type="pct"/>
            <w:vAlign w:val="center"/>
          </w:tcPr>
          <w:p w:rsidR="00411F8B" w:rsidRPr="002C4D41" w:rsidRDefault="00411F8B" w:rsidP="00665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Ученое звание</w:t>
            </w:r>
          </w:p>
        </w:tc>
      </w:tr>
      <w:tr w:rsidR="00411F8B" w:rsidRPr="002C4D41" w:rsidTr="00411F8B">
        <w:tc>
          <w:tcPr>
            <w:tcW w:w="311" w:type="pct"/>
            <w:vAlign w:val="center"/>
          </w:tcPr>
          <w:p w:rsidR="00411F8B" w:rsidRPr="002C4D41" w:rsidRDefault="00411F8B" w:rsidP="00411F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:rsidR="00411F8B" w:rsidRPr="002C4D41" w:rsidRDefault="00411F8B" w:rsidP="00411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68" w:type="pct"/>
            <w:vAlign w:val="center"/>
          </w:tcPr>
          <w:p w:rsidR="00411F8B" w:rsidRPr="002C4D41" w:rsidRDefault="00411F8B" w:rsidP="00411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3" w:type="pct"/>
            <w:vAlign w:val="center"/>
          </w:tcPr>
          <w:p w:rsidR="00411F8B" w:rsidRPr="002C4D41" w:rsidRDefault="00411F8B" w:rsidP="00411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pct"/>
            <w:vAlign w:val="center"/>
          </w:tcPr>
          <w:p w:rsidR="00411F8B" w:rsidRPr="002C4D41" w:rsidRDefault="00411F8B" w:rsidP="00411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3" w:type="pct"/>
            <w:vAlign w:val="center"/>
          </w:tcPr>
          <w:p w:rsidR="00411F8B" w:rsidRPr="002C4D41" w:rsidRDefault="00411F8B" w:rsidP="00411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11F8B" w:rsidRPr="002C4D41" w:rsidTr="00411F8B">
        <w:tc>
          <w:tcPr>
            <w:tcW w:w="311" w:type="pct"/>
            <w:vAlign w:val="center"/>
          </w:tcPr>
          <w:p w:rsidR="00411F8B" w:rsidRPr="002C4D41" w:rsidRDefault="00411F8B" w:rsidP="00411F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:rsidR="00411F8B" w:rsidRPr="002C4D41" w:rsidRDefault="00411F8B" w:rsidP="00411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68" w:type="pct"/>
            <w:vAlign w:val="center"/>
          </w:tcPr>
          <w:p w:rsidR="00411F8B" w:rsidRPr="002C4D41" w:rsidRDefault="00411F8B" w:rsidP="00411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3" w:type="pct"/>
            <w:vAlign w:val="center"/>
          </w:tcPr>
          <w:p w:rsidR="00411F8B" w:rsidRPr="002C4D41" w:rsidRDefault="00411F8B" w:rsidP="00411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pct"/>
            <w:vAlign w:val="center"/>
          </w:tcPr>
          <w:p w:rsidR="00411F8B" w:rsidRPr="002C4D41" w:rsidRDefault="00411F8B" w:rsidP="00411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3" w:type="pct"/>
            <w:vAlign w:val="center"/>
          </w:tcPr>
          <w:p w:rsidR="00411F8B" w:rsidRPr="002C4D41" w:rsidRDefault="00411F8B" w:rsidP="00411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11F8B" w:rsidRPr="002C4D41" w:rsidTr="00411F8B">
        <w:tc>
          <w:tcPr>
            <w:tcW w:w="311" w:type="pct"/>
            <w:vAlign w:val="center"/>
          </w:tcPr>
          <w:p w:rsidR="00411F8B" w:rsidRPr="002C4D41" w:rsidRDefault="00411F8B" w:rsidP="00411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</w:p>
        </w:tc>
        <w:tc>
          <w:tcPr>
            <w:tcW w:w="1083" w:type="pct"/>
            <w:vAlign w:val="center"/>
          </w:tcPr>
          <w:p w:rsidR="00411F8B" w:rsidRPr="002C4D41" w:rsidRDefault="00411F8B" w:rsidP="00411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68" w:type="pct"/>
            <w:vAlign w:val="center"/>
          </w:tcPr>
          <w:p w:rsidR="00411F8B" w:rsidRPr="002C4D41" w:rsidRDefault="00411F8B" w:rsidP="00411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3" w:type="pct"/>
            <w:vAlign w:val="center"/>
          </w:tcPr>
          <w:p w:rsidR="00411F8B" w:rsidRPr="002C4D41" w:rsidRDefault="00411F8B" w:rsidP="00411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pct"/>
            <w:vAlign w:val="center"/>
          </w:tcPr>
          <w:p w:rsidR="00411F8B" w:rsidRPr="002C4D41" w:rsidRDefault="00411F8B" w:rsidP="00411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3" w:type="pct"/>
            <w:vAlign w:val="center"/>
          </w:tcPr>
          <w:p w:rsidR="00411F8B" w:rsidRPr="002C4D41" w:rsidRDefault="00411F8B" w:rsidP="00411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11F8B" w:rsidRPr="002C4D41" w:rsidRDefault="00B5388E" w:rsidP="00411F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D41">
        <w:rPr>
          <w:rFonts w:ascii="Times New Roman" w:hAnsi="Times New Roman" w:cs="Times New Roman"/>
          <w:sz w:val="28"/>
          <w:szCs w:val="28"/>
        </w:rPr>
        <w:t>1.5</w:t>
      </w:r>
      <w:r w:rsidR="00411F8B" w:rsidRPr="002C4D41">
        <w:rPr>
          <w:rFonts w:ascii="Times New Roman" w:hAnsi="Times New Roman" w:cs="Times New Roman"/>
          <w:sz w:val="28"/>
          <w:szCs w:val="28"/>
        </w:rPr>
        <w:t>. Краткая аннотация проекта (не более 1000 знаков):</w:t>
      </w:r>
    </w:p>
    <w:p w:rsidR="00411F8B" w:rsidRPr="002C4D41" w:rsidRDefault="00411F8B" w:rsidP="00411F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D41">
        <w:rPr>
          <w:rFonts w:ascii="Times New Roman" w:hAnsi="Times New Roman" w:cs="Times New Roman"/>
          <w:sz w:val="28"/>
          <w:szCs w:val="28"/>
        </w:rPr>
        <w:t>1.</w:t>
      </w:r>
      <w:r w:rsidR="00B5388E" w:rsidRPr="002C4D41">
        <w:rPr>
          <w:rFonts w:ascii="Times New Roman" w:hAnsi="Times New Roman" w:cs="Times New Roman"/>
          <w:sz w:val="28"/>
          <w:szCs w:val="28"/>
        </w:rPr>
        <w:t>6</w:t>
      </w:r>
      <w:r w:rsidRPr="002C4D41">
        <w:rPr>
          <w:rFonts w:ascii="Times New Roman" w:hAnsi="Times New Roman" w:cs="Times New Roman"/>
          <w:sz w:val="28"/>
          <w:szCs w:val="28"/>
        </w:rPr>
        <w:t>. Ожидаемые результаты:</w:t>
      </w:r>
    </w:p>
    <w:p w:rsidR="00411F8B" w:rsidRPr="002C4D41" w:rsidRDefault="00411F8B" w:rsidP="00411F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D41">
        <w:rPr>
          <w:rFonts w:ascii="Times New Roman" w:hAnsi="Times New Roman" w:cs="Times New Roman"/>
          <w:sz w:val="28"/>
          <w:szCs w:val="28"/>
        </w:rPr>
        <w:t>1.</w:t>
      </w:r>
      <w:r w:rsidR="00B5388E" w:rsidRPr="002C4D41">
        <w:rPr>
          <w:rFonts w:ascii="Times New Roman" w:hAnsi="Times New Roman" w:cs="Times New Roman"/>
          <w:sz w:val="28"/>
          <w:szCs w:val="28"/>
        </w:rPr>
        <w:t>7</w:t>
      </w:r>
      <w:r w:rsidRPr="002C4D41">
        <w:rPr>
          <w:rFonts w:ascii="Times New Roman" w:hAnsi="Times New Roman" w:cs="Times New Roman"/>
          <w:sz w:val="28"/>
          <w:szCs w:val="28"/>
        </w:rPr>
        <w:t>. Период выполнения проекта в годах:</w:t>
      </w:r>
    </w:p>
    <w:p w:rsidR="00411F8B" w:rsidRPr="002C4D41" w:rsidRDefault="00411F8B" w:rsidP="00411F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D41">
        <w:rPr>
          <w:rFonts w:ascii="Times New Roman" w:hAnsi="Times New Roman" w:cs="Times New Roman"/>
          <w:sz w:val="28"/>
          <w:szCs w:val="28"/>
        </w:rPr>
        <w:t>1.</w:t>
      </w:r>
      <w:r w:rsidR="00B5388E" w:rsidRPr="002C4D41">
        <w:rPr>
          <w:rFonts w:ascii="Times New Roman" w:hAnsi="Times New Roman" w:cs="Times New Roman"/>
          <w:sz w:val="28"/>
          <w:szCs w:val="28"/>
        </w:rPr>
        <w:t>8</w:t>
      </w:r>
      <w:r w:rsidRPr="002C4D41">
        <w:rPr>
          <w:rFonts w:ascii="Times New Roman" w:hAnsi="Times New Roman" w:cs="Times New Roman"/>
          <w:sz w:val="28"/>
          <w:szCs w:val="28"/>
        </w:rPr>
        <w:t>. Запрашиваемый объем финансирования</w:t>
      </w:r>
      <w:r w:rsidR="00B5388E" w:rsidRPr="002C4D41">
        <w:rPr>
          <w:rFonts w:ascii="Times New Roman" w:hAnsi="Times New Roman" w:cs="Times New Roman"/>
          <w:sz w:val="28"/>
          <w:szCs w:val="28"/>
        </w:rPr>
        <w:t xml:space="preserve"> на подготовку рукописи и опубликование</w:t>
      </w:r>
      <w:r w:rsidRPr="002C4D41">
        <w:rPr>
          <w:rFonts w:ascii="Times New Roman" w:hAnsi="Times New Roman" w:cs="Times New Roman"/>
          <w:sz w:val="28"/>
          <w:szCs w:val="28"/>
        </w:rPr>
        <w:t>:</w:t>
      </w:r>
    </w:p>
    <w:p w:rsidR="00B5388E" w:rsidRPr="002C4D41" w:rsidRDefault="00B5388E" w:rsidP="00411F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1F8B" w:rsidRPr="002C4D41" w:rsidRDefault="00411F8B" w:rsidP="00B5388E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C4D4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2. </w:t>
      </w:r>
      <w:bookmarkStart w:id="0" w:name="_Toc80699391"/>
      <w:r w:rsidR="00B5388E" w:rsidRPr="002C4D41">
        <w:rPr>
          <w:rFonts w:ascii="Times New Roman" w:hAnsi="Times New Roman" w:cs="Times New Roman"/>
          <w:b/>
          <w:bCs/>
          <w:iCs/>
          <w:sz w:val="28"/>
          <w:szCs w:val="28"/>
        </w:rPr>
        <w:t>План-проспект издания</w:t>
      </w:r>
      <w:bookmarkEnd w:id="0"/>
      <w:r w:rsidR="00B5388E" w:rsidRPr="002C4D4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(объемом не менее 3 страниц)</w:t>
      </w:r>
      <w:r w:rsidRPr="002C4D41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237"/>
        <w:gridCol w:w="2261"/>
      </w:tblGrid>
      <w:tr w:rsidR="00B5388E" w:rsidRPr="002C4D41" w:rsidTr="00464A58">
        <w:tc>
          <w:tcPr>
            <w:tcW w:w="846" w:type="dxa"/>
            <w:vAlign w:val="center"/>
          </w:tcPr>
          <w:p w:rsidR="00B5388E" w:rsidRPr="002C4D41" w:rsidRDefault="00B5388E" w:rsidP="0066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5388E" w:rsidRPr="002C4D41" w:rsidRDefault="00B5388E" w:rsidP="00665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B5388E" w:rsidRPr="002C4D41" w:rsidRDefault="00B5388E" w:rsidP="00665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B5388E" w:rsidRPr="002C4D41" w:rsidTr="00464A58">
        <w:tc>
          <w:tcPr>
            <w:tcW w:w="846" w:type="dxa"/>
          </w:tcPr>
          <w:p w:rsidR="00B5388E" w:rsidRPr="002C4D41" w:rsidRDefault="00B5388E" w:rsidP="00B5388E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B5388E" w:rsidRPr="002C4D41" w:rsidRDefault="00B5388E" w:rsidP="00B53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Номер издания</w:t>
            </w:r>
          </w:p>
        </w:tc>
        <w:tc>
          <w:tcPr>
            <w:tcW w:w="2261" w:type="dxa"/>
            <w:shd w:val="clear" w:color="auto" w:fill="auto"/>
          </w:tcPr>
          <w:p w:rsidR="00B5388E" w:rsidRPr="002C4D41" w:rsidRDefault="00B5388E" w:rsidP="00B53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(Первое или переиздание (указать))</w:t>
            </w:r>
          </w:p>
        </w:tc>
      </w:tr>
      <w:tr w:rsidR="00B5388E" w:rsidRPr="002C4D41" w:rsidTr="00464A58">
        <w:tc>
          <w:tcPr>
            <w:tcW w:w="846" w:type="dxa"/>
          </w:tcPr>
          <w:p w:rsidR="00B5388E" w:rsidRPr="002C4D41" w:rsidRDefault="00B5388E" w:rsidP="00B5388E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B5388E" w:rsidRPr="002C4D41" w:rsidRDefault="00B5388E" w:rsidP="00B53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объем, авт. л. </w:t>
            </w:r>
          </w:p>
        </w:tc>
        <w:tc>
          <w:tcPr>
            <w:tcW w:w="2261" w:type="dxa"/>
            <w:shd w:val="clear" w:color="auto" w:fill="auto"/>
          </w:tcPr>
          <w:p w:rsidR="00B5388E" w:rsidRPr="002C4D41" w:rsidRDefault="00B5388E" w:rsidP="00B53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(Число знаков с пробелами поделить на 40 000)</w:t>
            </w:r>
          </w:p>
        </w:tc>
      </w:tr>
      <w:tr w:rsidR="00B5388E" w:rsidRPr="002C4D41" w:rsidTr="00464A58">
        <w:tc>
          <w:tcPr>
            <w:tcW w:w="846" w:type="dxa"/>
          </w:tcPr>
          <w:p w:rsidR="00B5388E" w:rsidRPr="002C4D41" w:rsidRDefault="00B5388E" w:rsidP="00B5388E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B5388E" w:rsidRPr="002C4D41" w:rsidRDefault="00B5388E" w:rsidP="00B53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Планируемый тираж, экз. (для печатных изданий)</w:t>
            </w:r>
          </w:p>
        </w:tc>
        <w:tc>
          <w:tcPr>
            <w:tcW w:w="2261" w:type="dxa"/>
            <w:shd w:val="clear" w:color="auto" w:fill="auto"/>
          </w:tcPr>
          <w:p w:rsidR="00B5388E" w:rsidRPr="002C4D41" w:rsidRDefault="00B5388E" w:rsidP="00B53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88E" w:rsidRPr="002C4D41" w:rsidTr="00464A58">
        <w:tc>
          <w:tcPr>
            <w:tcW w:w="846" w:type="dxa"/>
          </w:tcPr>
          <w:p w:rsidR="00B5388E" w:rsidRPr="002C4D41" w:rsidRDefault="00B5388E" w:rsidP="00B5388E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B5388E" w:rsidRPr="002C4D41" w:rsidRDefault="00B5388E" w:rsidP="00B53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Планируемы</w:t>
            </w:r>
            <w:r w:rsidR="00A92582" w:rsidRPr="002C4D4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 xml:space="preserve"> год выпуска</w:t>
            </w:r>
          </w:p>
        </w:tc>
        <w:tc>
          <w:tcPr>
            <w:tcW w:w="2261" w:type="dxa"/>
            <w:shd w:val="clear" w:color="auto" w:fill="auto"/>
          </w:tcPr>
          <w:p w:rsidR="00B5388E" w:rsidRPr="002C4D41" w:rsidRDefault="00B5388E" w:rsidP="00B5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88E" w:rsidRPr="002C4D41" w:rsidTr="00464A58">
        <w:tc>
          <w:tcPr>
            <w:tcW w:w="846" w:type="dxa"/>
          </w:tcPr>
          <w:p w:rsidR="00B5388E" w:rsidRPr="002C4D41" w:rsidRDefault="00B5388E" w:rsidP="00B5388E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B5388E" w:rsidRPr="002C4D41" w:rsidRDefault="00B5388E" w:rsidP="00B53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Аннотация – краткая характеристика работы (1-й абзац), целевое назначение и конкретный читательский адрес (специальность и специализация обучения в соответствии с федеральными государственными образовательными стандартами – для учебных изданий) (2-й абзац)</w:t>
            </w:r>
          </w:p>
        </w:tc>
        <w:tc>
          <w:tcPr>
            <w:tcW w:w="2261" w:type="dxa"/>
            <w:shd w:val="clear" w:color="auto" w:fill="auto"/>
          </w:tcPr>
          <w:p w:rsidR="00B5388E" w:rsidRPr="002C4D41" w:rsidRDefault="00B5388E" w:rsidP="00B53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88E" w:rsidRPr="002C4D41" w:rsidTr="00464A58">
        <w:tc>
          <w:tcPr>
            <w:tcW w:w="846" w:type="dxa"/>
          </w:tcPr>
          <w:p w:rsidR="00B5388E" w:rsidRPr="002C4D41" w:rsidRDefault="00B5388E" w:rsidP="00B5388E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B5388E" w:rsidRPr="002C4D41" w:rsidRDefault="00B5388E" w:rsidP="00B53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Соответствие примерной учебной программе (наименование примерной программы (в случае использования учебного издания для изучения нескольких дисциплин указать конкретные разделы каждой дисциплины))</w:t>
            </w:r>
          </w:p>
        </w:tc>
        <w:tc>
          <w:tcPr>
            <w:tcW w:w="2261" w:type="dxa"/>
            <w:shd w:val="clear" w:color="auto" w:fill="auto"/>
          </w:tcPr>
          <w:p w:rsidR="00B5388E" w:rsidRPr="002C4D41" w:rsidRDefault="00B5388E" w:rsidP="00B53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FF" w:rsidRPr="002C4D41" w:rsidTr="00464A58">
        <w:tc>
          <w:tcPr>
            <w:tcW w:w="846" w:type="dxa"/>
          </w:tcPr>
          <w:p w:rsidR="006650FF" w:rsidRPr="002C4D41" w:rsidRDefault="006650FF" w:rsidP="00B5388E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6650FF" w:rsidRPr="002C4D41" w:rsidRDefault="006650FF" w:rsidP="00B53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Научная проблема, на решение которой направлен проект:</w:t>
            </w:r>
          </w:p>
        </w:tc>
        <w:tc>
          <w:tcPr>
            <w:tcW w:w="2261" w:type="dxa"/>
            <w:shd w:val="clear" w:color="auto" w:fill="auto"/>
          </w:tcPr>
          <w:p w:rsidR="006650FF" w:rsidRPr="002C4D41" w:rsidRDefault="006650FF" w:rsidP="00B53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FF" w:rsidRPr="002C4D41" w:rsidTr="00464A58">
        <w:tc>
          <w:tcPr>
            <w:tcW w:w="846" w:type="dxa"/>
          </w:tcPr>
          <w:p w:rsidR="006650FF" w:rsidRPr="002C4D41" w:rsidRDefault="006650FF" w:rsidP="006650F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6650FF" w:rsidRPr="002C4D41" w:rsidRDefault="006650FF" w:rsidP="00665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Актуальность издания (важность для настоящего времени)</w:t>
            </w:r>
          </w:p>
        </w:tc>
        <w:tc>
          <w:tcPr>
            <w:tcW w:w="2261" w:type="dxa"/>
            <w:shd w:val="clear" w:color="auto" w:fill="auto"/>
          </w:tcPr>
          <w:p w:rsidR="006650FF" w:rsidRPr="002C4D41" w:rsidRDefault="006650FF" w:rsidP="00665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FF" w:rsidRPr="002C4D41" w:rsidTr="00464A58">
        <w:tc>
          <w:tcPr>
            <w:tcW w:w="846" w:type="dxa"/>
          </w:tcPr>
          <w:p w:rsidR="006650FF" w:rsidRPr="002C4D41" w:rsidRDefault="006650FF" w:rsidP="006650F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6650FF" w:rsidRPr="002C4D41" w:rsidRDefault="006650FF" w:rsidP="00665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Современное состояние исследований по данной проблеме</w:t>
            </w:r>
          </w:p>
        </w:tc>
        <w:tc>
          <w:tcPr>
            <w:tcW w:w="2261" w:type="dxa"/>
            <w:shd w:val="clear" w:color="auto" w:fill="auto"/>
          </w:tcPr>
          <w:p w:rsidR="006650FF" w:rsidRPr="002C4D41" w:rsidRDefault="006650FF" w:rsidP="00665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FF" w:rsidRPr="002C4D41" w:rsidTr="00464A58">
        <w:tc>
          <w:tcPr>
            <w:tcW w:w="846" w:type="dxa"/>
          </w:tcPr>
          <w:p w:rsidR="006650FF" w:rsidRPr="002C4D41" w:rsidRDefault="006650FF" w:rsidP="006650F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6650FF" w:rsidRPr="002C4D41" w:rsidRDefault="006650FF" w:rsidP="00665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Новизна (отличие от предыдущих изданий)</w:t>
            </w:r>
          </w:p>
        </w:tc>
        <w:tc>
          <w:tcPr>
            <w:tcW w:w="2261" w:type="dxa"/>
            <w:shd w:val="clear" w:color="auto" w:fill="auto"/>
          </w:tcPr>
          <w:p w:rsidR="006650FF" w:rsidRPr="002C4D41" w:rsidRDefault="006650FF" w:rsidP="00665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FF" w:rsidRPr="002C4D41" w:rsidTr="00464A58">
        <w:tc>
          <w:tcPr>
            <w:tcW w:w="846" w:type="dxa"/>
          </w:tcPr>
          <w:p w:rsidR="006650FF" w:rsidRPr="002C4D41" w:rsidRDefault="006650FF" w:rsidP="006650F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6650FF" w:rsidRPr="002C4D41" w:rsidRDefault="006650FF" w:rsidP="00665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Цель и задачи исследования</w:t>
            </w:r>
          </w:p>
        </w:tc>
        <w:tc>
          <w:tcPr>
            <w:tcW w:w="2261" w:type="dxa"/>
            <w:shd w:val="clear" w:color="auto" w:fill="auto"/>
          </w:tcPr>
          <w:p w:rsidR="006650FF" w:rsidRPr="002C4D41" w:rsidRDefault="006650FF" w:rsidP="00665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FF" w:rsidRPr="002C4D41" w:rsidTr="00464A58">
        <w:tc>
          <w:tcPr>
            <w:tcW w:w="846" w:type="dxa"/>
          </w:tcPr>
          <w:p w:rsidR="006650FF" w:rsidRPr="002C4D41" w:rsidRDefault="006650FF" w:rsidP="006650F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6650FF" w:rsidRPr="002C4D41" w:rsidRDefault="006650FF" w:rsidP="00665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Методы решения задач исследования</w:t>
            </w:r>
          </w:p>
        </w:tc>
        <w:tc>
          <w:tcPr>
            <w:tcW w:w="2261" w:type="dxa"/>
            <w:shd w:val="clear" w:color="auto" w:fill="auto"/>
          </w:tcPr>
          <w:p w:rsidR="006650FF" w:rsidRPr="002C4D41" w:rsidRDefault="006650FF" w:rsidP="00665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FF" w:rsidRPr="002C4D41" w:rsidTr="00464A58">
        <w:tc>
          <w:tcPr>
            <w:tcW w:w="846" w:type="dxa"/>
          </w:tcPr>
          <w:p w:rsidR="006650FF" w:rsidRPr="002C4D41" w:rsidRDefault="006650FF" w:rsidP="006650F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6650FF" w:rsidRPr="002C4D41" w:rsidRDefault="006650FF" w:rsidP="00665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2261" w:type="dxa"/>
            <w:shd w:val="clear" w:color="auto" w:fill="auto"/>
          </w:tcPr>
          <w:p w:rsidR="006650FF" w:rsidRPr="002C4D41" w:rsidRDefault="006650FF" w:rsidP="00665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FF" w:rsidRPr="002C4D41" w:rsidTr="00464A58">
        <w:tc>
          <w:tcPr>
            <w:tcW w:w="846" w:type="dxa"/>
          </w:tcPr>
          <w:p w:rsidR="006650FF" w:rsidRPr="002C4D41" w:rsidRDefault="006650FF" w:rsidP="006650F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6650FF" w:rsidRPr="002C4D41" w:rsidRDefault="006650FF" w:rsidP="00665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D41">
              <w:rPr>
                <w:rFonts w:ascii="Times New Roman" w:hAnsi="Times New Roman" w:cs="Times New Roman"/>
                <w:sz w:val="24"/>
                <w:szCs w:val="24"/>
              </w:rPr>
              <w:t>План издания, краткая характеристика содержания (наименование частей, разделов, глав (оглавление), реферативное раскрытие частей/разделов/глав)</w:t>
            </w:r>
          </w:p>
        </w:tc>
        <w:tc>
          <w:tcPr>
            <w:tcW w:w="2261" w:type="dxa"/>
            <w:shd w:val="clear" w:color="auto" w:fill="auto"/>
          </w:tcPr>
          <w:p w:rsidR="006650FF" w:rsidRPr="002C4D41" w:rsidRDefault="006650FF" w:rsidP="00665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1F8B" w:rsidRPr="002C4D41" w:rsidRDefault="00411F8B" w:rsidP="00411F8B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C4D4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4. Смета расходов по проекту</w:t>
      </w:r>
      <w:r w:rsidRPr="002C4D41">
        <w:rPr>
          <w:rFonts w:ascii="Times New Roman" w:hAnsi="Times New Roman" w:cs="Times New Roman"/>
          <w:b/>
          <w:bCs/>
          <w:iCs/>
          <w:sz w:val="28"/>
          <w:szCs w:val="28"/>
          <w:vertAlign w:val="superscript"/>
        </w:rPr>
        <w:footnoteReference w:id="3"/>
      </w:r>
    </w:p>
    <w:tbl>
      <w:tblPr>
        <w:tblStyle w:val="a7"/>
        <w:tblW w:w="5000" w:type="pct"/>
        <w:tblLook w:val="01E0" w:firstRow="1" w:lastRow="1" w:firstColumn="1" w:lastColumn="1" w:noHBand="0" w:noVBand="0"/>
      </w:tblPr>
      <w:tblGrid>
        <w:gridCol w:w="7742"/>
        <w:gridCol w:w="1602"/>
      </w:tblGrid>
      <w:tr w:rsidR="00411F8B" w:rsidRPr="002C4D41" w:rsidTr="006650FF">
        <w:trPr>
          <w:trHeight w:val="20"/>
        </w:trPr>
        <w:tc>
          <w:tcPr>
            <w:tcW w:w="4143" w:type="pct"/>
          </w:tcPr>
          <w:p w:rsidR="00411F8B" w:rsidRPr="002C4D41" w:rsidRDefault="00411F8B" w:rsidP="006650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Наименование статьи затрат</w:t>
            </w:r>
          </w:p>
        </w:tc>
        <w:tc>
          <w:tcPr>
            <w:tcW w:w="857" w:type="pct"/>
          </w:tcPr>
          <w:p w:rsidR="00411F8B" w:rsidRPr="002C4D41" w:rsidRDefault="00411F8B" w:rsidP="006650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</w:p>
        </w:tc>
      </w:tr>
      <w:tr w:rsidR="00411F8B" w:rsidRPr="002C4D41" w:rsidTr="006650FF">
        <w:trPr>
          <w:trHeight w:val="20"/>
        </w:trPr>
        <w:tc>
          <w:tcPr>
            <w:tcW w:w="4143" w:type="pct"/>
          </w:tcPr>
          <w:p w:rsidR="00411F8B" w:rsidRPr="002C4D41" w:rsidRDefault="00411F8B" w:rsidP="006650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 xml:space="preserve">Заработная плата (не более </w:t>
            </w:r>
            <w:r w:rsidR="006650FF" w:rsidRPr="002C4D4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 xml:space="preserve">0 % совокупных расходов) </w:t>
            </w:r>
          </w:p>
        </w:tc>
        <w:tc>
          <w:tcPr>
            <w:tcW w:w="857" w:type="pct"/>
          </w:tcPr>
          <w:p w:rsidR="00411F8B" w:rsidRPr="002C4D41" w:rsidRDefault="00411F8B" w:rsidP="00411F8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50FF" w:rsidRPr="002C4D41" w:rsidTr="006650FF">
        <w:trPr>
          <w:trHeight w:val="20"/>
        </w:trPr>
        <w:tc>
          <w:tcPr>
            <w:tcW w:w="4143" w:type="pct"/>
          </w:tcPr>
          <w:p w:rsidR="006650FF" w:rsidRPr="002C4D41" w:rsidRDefault="006650FF" w:rsidP="006650FF">
            <w:pPr>
              <w:ind w:firstLine="306"/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Руководителя и исполнителей проекта по подготовке рукописи</w:t>
            </w:r>
          </w:p>
        </w:tc>
        <w:tc>
          <w:tcPr>
            <w:tcW w:w="857" w:type="pct"/>
          </w:tcPr>
          <w:p w:rsidR="006650FF" w:rsidRPr="002C4D41" w:rsidRDefault="006650FF" w:rsidP="00411F8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50FF" w:rsidRPr="002C4D41" w:rsidTr="006650FF">
        <w:trPr>
          <w:trHeight w:val="20"/>
        </w:trPr>
        <w:tc>
          <w:tcPr>
            <w:tcW w:w="4143" w:type="pct"/>
          </w:tcPr>
          <w:p w:rsidR="006650FF" w:rsidRPr="002C4D41" w:rsidRDefault="006650FF" w:rsidP="006650FF">
            <w:pPr>
              <w:ind w:firstLine="306"/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Редакторов, корректоров, верстальщиков, разработчиков макета, работников типографии и пр.</w:t>
            </w:r>
          </w:p>
        </w:tc>
        <w:tc>
          <w:tcPr>
            <w:tcW w:w="857" w:type="pct"/>
          </w:tcPr>
          <w:p w:rsidR="006650FF" w:rsidRPr="002C4D41" w:rsidRDefault="006650FF" w:rsidP="00411F8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11F8B" w:rsidRPr="002C4D41" w:rsidTr="006650FF">
        <w:trPr>
          <w:trHeight w:val="20"/>
        </w:trPr>
        <w:tc>
          <w:tcPr>
            <w:tcW w:w="4143" w:type="pct"/>
          </w:tcPr>
          <w:p w:rsidR="00411F8B" w:rsidRPr="002C4D41" w:rsidRDefault="00411F8B" w:rsidP="00411F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Начисления на заработную плату (30,28 % к заработной плате)</w:t>
            </w:r>
          </w:p>
        </w:tc>
        <w:tc>
          <w:tcPr>
            <w:tcW w:w="857" w:type="pct"/>
          </w:tcPr>
          <w:p w:rsidR="00411F8B" w:rsidRPr="002C4D41" w:rsidRDefault="00411F8B" w:rsidP="00411F8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11F8B" w:rsidRPr="002C4D41" w:rsidTr="006650FF">
        <w:trPr>
          <w:trHeight w:val="20"/>
        </w:trPr>
        <w:tc>
          <w:tcPr>
            <w:tcW w:w="4143" w:type="pct"/>
          </w:tcPr>
          <w:p w:rsidR="00411F8B" w:rsidRPr="002C4D41" w:rsidRDefault="00411F8B" w:rsidP="00411F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 xml:space="preserve">Суточные при служебных командировках </w:t>
            </w:r>
          </w:p>
        </w:tc>
        <w:tc>
          <w:tcPr>
            <w:tcW w:w="857" w:type="pct"/>
          </w:tcPr>
          <w:p w:rsidR="00411F8B" w:rsidRPr="002C4D41" w:rsidRDefault="00411F8B" w:rsidP="00411F8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11F8B" w:rsidRPr="002C4D41" w:rsidTr="006650FF">
        <w:trPr>
          <w:trHeight w:val="20"/>
        </w:trPr>
        <w:tc>
          <w:tcPr>
            <w:tcW w:w="4143" w:type="pct"/>
          </w:tcPr>
          <w:p w:rsidR="00411F8B" w:rsidRPr="002C4D41" w:rsidRDefault="00411F8B" w:rsidP="00411F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Транспортные услуги – оплата проезда при служебных командировках</w:t>
            </w:r>
          </w:p>
        </w:tc>
        <w:tc>
          <w:tcPr>
            <w:tcW w:w="857" w:type="pct"/>
          </w:tcPr>
          <w:p w:rsidR="00411F8B" w:rsidRPr="002C4D41" w:rsidRDefault="00411F8B" w:rsidP="00411F8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11F8B" w:rsidRPr="002C4D41" w:rsidTr="006650FF">
        <w:trPr>
          <w:trHeight w:val="20"/>
        </w:trPr>
        <w:tc>
          <w:tcPr>
            <w:tcW w:w="4143" w:type="pct"/>
          </w:tcPr>
          <w:p w:rsidR="00411F8B" w:rsidRPr="002C4D41" w:rsidRDefault="00411F8B" w:rsidP="006650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 xml:space="preserve">Услуги сторонних организаций, в том числе: </w:t>
            </w:r>
          </w:p>
        </w:tc>
        <w:tc>
          <w:tcPr>
            <w:tcW w:w="857" w:type="pct"/>
          </w:tcPr>
          <w:p w:rsidR="00411F8B" w:rsidRPr="002C4D41" w:rsidRDefault="00411F8B" w:rsidP="00411F8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50FF" w:rsidRPr="002C4D41" w:rsidTr="006650FF">
        <w:trPr>
          <w:trHeight w:val="20"/>
        </w:trPr>
        <w:tc>
          <w:tcPr>
            <w:tcW w:w="4143" w:type="pct"/>
          </w:tcPr>
          <w:p w:rsidR="006650FF" w:rsidRPr="002C4D41" w:rsidRDefault="006650FF" w:rsidP="002C4D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 xml:space="preserve">- оплата услуг по оцифровке, ксерокопированию архивных материалов </w:t>
            </w:r>
          </w:p>
        </w:tc>
        <w:tc>
          <w:tcPr>
            <w:tcW w:w="857" w:type="pct"/>
          </w:tcPr>
          <w:p w:rsidR="006650FF" w:rsidRPr="002C4D41" w:rsidRDefault="006650FF" w:rsidP="002C4D4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11F8B" w:rsidRPr="002C4D41" w:rsidTr="006650FF">
        <w:trPr>
          <w:trHeight w:val="20"/>
        </w:trPr>
        <w:tc>
          <w:tcPr>
            <w:tcW w:w="4143" w:type="pct"/>
          </w:tcPr>
          <w:p w:rsidR="00411F8B" w:rsidRPr="002C4D41" w:rsidRDefault="00411F8B" w:rsidP="006650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- оплата редакционно-издательских услуг</w:t>
            </w:r>
            <w:r w:rsidR="006650FF" w:rsidRPr="002C4D41">
              <w:rPr>
                <w:rFonts w:ascii="Times New Roman" w:hAnsi="Times New Roman" w:cs="Times New Roman"/>
                <w:sz w:val="24"/>
                <w:szCs w:val="28"/>
              </w:rPr>
              <w:t xml:space="preserve"> (редактура, корректура, верстка, дизайн макета и пр.)</w:t>
            </w:r>
          </w:p>
        </w:tc>
        <w:tc>
          <w:tcPr>
            <w:tcW w:w="857" w:type="pct"/>
          </w:tcPr>
          <w:p w:rsidR="00411F8B" w:rsidRPr="002C4D41" w:rsidRDefault="00411F8B" w:rsidP="00411F8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50FF" w:rsidRPr="002C4D41" w:rsidTr="006650FF">
        <w:trPr>
          <w:trHeight w:val="20"/>
        </w:trPr>
        <w:tc>
          <w:tcPr>
            <w:tcW w:w="4143" w:type="pct"/>
          </w:tcPr>
          <w:p w:rsidR="006650FF" w:rsidRPr="002C4D41" w:rsidRDefault="006650FF" w:rsidP="006650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- услуги по печати издания</w:t>
            </w:r>
          </w:p>
        </w:tc>
        <w:tc>
          <w:tcPr>
            <w:tcW w:w="857" w:type="pct"/>
          </w:tcPr>
          <w:p w:rsidR="006650FF" w:rsidRPr="002C4D41" w:rsidRDefault="006650FF" w:rsidP="00411F8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11F8B" w:rsidRPr="002C4D41" w:rsidTr="006650FF">
        <w:trPr>
          <w:trHeight w:val="20"/>
        </w:trPr>
        <w:tc>
          <w:tcPr>
            <w:tcW w:w="4143" w:type="pct"/>
          </w:tcPr>
          <w:p w:rsidR="00411F8B" w:rsidRPr="002C4D41" w:rsidRDefault="00411F8B" w:rsidP="00411F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- прочие услуги</w:t>
            </w:r>
          </w:p>
        </w:tc>
        <w:tc>
          <w:tcPr>
            <w:tcW w:w="857" w:type="pct"/>
          </w:tcPr>
          <w:p w:rsidR="00411F8B" w:rsidRPr="002C4D41" w:rsidRDefault="00411F8B" w:rsidP="00411F8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11F8B" w:rsidRPr="002C4D41" w:rsidTr="006650FF">
        <w:trPr>
          <w:trHeight w:val="20"/>
        </w:trPr>
        <w:tc>
          <w:tcPr>
            <w:tcW w:w="4143" w:type="pct"/>
          </w:tcPr>
          <w:p w:rsidR="00411F8B" w:rsidRPr="002C4D41" w:rsidRDefault="006650FF" w:rsidP="006650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411F8B" w:rsidRPr="002C4D41">
              <w:rPr>
                <w:rFonts w:ascii="Times New Roman" w:hAnsi="Times New Roman" w:cs="Times New Roman"/>
                <w:sz w:val="24"/>
                <w:szCs w:val="28"/>
              </w:rPr>
              <w:t>плата канцелярских, расходных материалов, необходимых для реализации проекта, а также объектов материальных запасов, не от</w:t>
            </w: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носящихся к основным средствам)</w:t>
            </w:r>
          </w:p>
        </w:tc>
        <w:tc>
          <w:tcPr>
            <w:tcW w:w="857" w:type="pct"/>
          </w:tcPr>
          <w:p w:rsidR="00411F8B" w:rsidRPr="002C4D41" w:rsidRDefault="00411F8B" w:rsidP="00411F8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50FF" w:rsidRPr="002C4D41" w:rsidTr="006650FF">
        <w:trPr>
          <w:trHeight w:val="20"/>
        </w:trPr>
        <w:tc>
          <w:tcPr>
            <w:tcW w:w="4143" w:type="pct"/>
          </w:tcPr>
          <w:p w:rsidR="006650FF" w:rsidRPr="002C4D41" w:rsidRDefault="006650FF" w:rsidP="00411F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Выкуп тиража издания</w:t>
            </w:r>
          </w:p>
        </w:tc>
        <w:tc>
          <w:tcPr>
            <w:tcW w:w="857" w:type="pct"/>
          </w:tcPr>
          <w:p w:rsidR="006650FF" w:rsidRPr="002C4D41" w:rsidRDefault="006650FF" w:rsidP="00411F8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50FF" w:rsidRPr="002C4D41" w:rsidTr="006650FF">
        <w:trPr>
          <w:trHeight w:val="20"/>
        </w:trPr>
        <w:tc>
          <w:tcPr>
            <w:tcW w:w="4143" w:type="pct"/>
          </w:tcPr>
          <w:p w:rsidR="006650FF" w:rsidRPr="002C4D41" w:rsidRDefault="006650FF" w:rsidP="006650FF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857" w:type="pct"/>
          </w:tcPr>
          <w:p w:rsidR="006650FF" w:rsidRPr="002C4D41" w:rsidRDefault="006650FF" w:rsidP="00411F8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11F8B" w:rsidRPr="002C4D41" w:rsidRDefault="00411F8B" w:rsidP="00411F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1F8B" w:rsidRPr="002C4D41" w:rsidRDefault="00411F8B" w:rsidP="00411F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C4D41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11F8B" w:rsidRPr="002C4D41" w:rsidRDefault="00411F8B" w:rsidP="00411F8B">
      <w:pPr>
        <w:spacing w:after="0" w:line="240" w:lineRule="auto"/>
        <w:ind w:left="4536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>Приложение 2</w:t>
      </w:r>
    </w:p>
    <w:p w:rsidR="00991DAC" w:rsidRPr="002C4D41" w:rsidRDefault="00991DAC" w:rsidP="00991DAC">
      <w:pPr>
        <w:pStyle w:val="ac"/>
        <w:ind w:left="4536"/>
        <w:rPr>
          <w:sz w:val="30"/>
          <w:lang w:val="ru-RU"/>
        </w:rPr>
      </w:pPr>
      <w:r w:rsidRPr="002C4D41">
        <w:rPr>
          <w:kern w:val="2"/>
          <w:lang w:val="ru-RU" w:eastAsia="ru-RU"/>
        </w:rPr>
        <w:t>к Положению о внутриуниверситетских грантах за подготовку рукописей научных и учебных изданий ФГБОУ ВО «Байкальский государственный университет»</w:t>
      </w:r>
    </w:p>
    <w:p w:rsidR="00411F8B" w:rsidRPr="002C4D41" w:rsidRDefault="00411F8B" w:rsidP="00411F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1F8B" w:rsidRPr="002C4D41" w:rsidRDefault="00411F8B" w:rsidP="00411F8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11F8B" w:rsidRPr="002C4D41" w:rsidRDefault="00411F8B" w:rsidP="00411F8B">
      <w:pPr>
        <w:pStyle w:val="a10"/>
        <w:spacing w:before="0" w:beforeAutospacing="0" w:after="0" w:afterAutospacing="0"/>
        <w:ind w:left="4536"/>
        <w:rPr>
          <w:sz w:val="28"/>
          <w:szCs w:val="28"/>
        </w:rPr>
      </w:pPr>
      <w:r w:rsidRPr="002C4D41">
        <w:rPr>
          <w:sz w:val="28"/>
          <w:szCs w:val="28"/>
        </w:rPr>
        <w:t>Ректору</w:t>
      </w:r>
    </w:p>
    <w:p w:rsidR="00411F8B" w:rsidRPr="002C4D41" w:rsidRDefault="00411F8B" w:rsidP="00411F8B">
      <w:pPr>
        <w:spacing w:after="0" w:line="240" w:lineRule="auto"/>
        <w:ind w:left="4536"/>
        <w:rPr>
          <w:rFonts w:ascii="Times New Roman" w:hAnsi="Times New Roman"/>
          <w:kern w:val="2"/>
          <w:sz w:val="28"/>
          <w:szCs w:val="28"/>
          <w:lang w:eastAsia="ru-RU"/>
        </w:rPr>
      </w:pPr>
      <w:r w:rsidRPr="002C4D41">
        <w:rPr>
          <w:rFonts w:ascii="Times New Roman" w:hAnsi="Times New Roman"/>
          <w:kern w:val="2"/>
          <w:sz w:val="28"/>
          <w:szCs w:val="28"/>
          <w:lang w:eastAsia="ru-RU"/>
        </w:rPr>
        <w:t>ФГБОУ ВО «Байкальский государственный университет»</w:t>
      </w:r>
    </w:p>
    <w:p w:rsidR="00411F8B" w:rsidRPr="002C4D41" w:rsidRDefault="00411F8B" w:rsidP="00411F8B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2C4D41">
        <w:rPr>
          <w:rFonts w:ascii="Times New Roman" w:hAnsi="Times New Roman"/>
          <w:kern w:val="2"/>
          <w:sz w:val="28"/>
          <w:szCs w:val="28"/>
          <w:lang w:eastAsia="ru-RU"/>
        </w:rPr>
        <w:t>В.В. Игнатенко</w:t>
      </w:r>
    </w:p>
    <w:p w:rsidR="00411F8B" w:rsidRPr="002C4D41" w:rsidRDefault="00411F8B" w:rsidP="00411F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F8B" w:rsidRPr="002C4D41" w:rsidRDefault="00411F8B" w:rsidP="00411F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F8B" w:rsidRPr="002C4D41" w:rsidRDefault="00411F8B" w:rsidP="00411F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D41">
        <w:rPr>
          <w:rFonts w:ascii="Times New Roman" w:hAnsi="Times New Roman" w:cs="Times New Roman"/>
          <w:sz w:val="28"/>
          <w:szCs w:val="28"/>
        </w:rPr>
        <w:t xml:space="preserve">Заявление о согласии </w:t>
      </w:r>
    </w:p>
    <w:p w:rsidR="00411F8B" w:rsidRPr="002C4D41" w:rsidRDefault="00411F8B" w:rsidP="00411F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D41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 w:rsidR="00464A58" w:rsidRPr="002C4D41"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</w:p>
    <w:p w:rsidR="00411F8B" w:rsidRPr="002C4D41" w:rsidRDefault="00411F8B" w:rsidP="0041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D41">
        <w:rPr>
          <w:rFonts w:ascii="Times New Roman" w:hAnsi="Times New Roman" w:cs="Times New Roman"/>
          <w:sz w:val="28"/>
          <w:szCs w:val="28"/>
        </w:rPr>
        <w:t>Я,______________________________________________________________,</w:t>
      </w:r>
    </w:p>
    <w:p w:rsidR="00411F8B" w:rsidRPr="002C4D41" w:rsidRDefault="00411F8B" w:rsidP="00411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4D4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2C4D41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411F8B" w:rsidRPr="002C4D41" w:rsidRDefault="00411F8B" w:rsidP="00411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F8B" w:rsidRPr="002C4D41" w:rsidRDefault="00411F8B" w:rsidP="0041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D41">
        <w:rPr>
          <w:rFonts w:ascii="Times New Roman" w:hAnsi="Times New Roman" w:cs="Times New Roman"/>
          <w:sz w:val="28"/>
          <w:szCs w:val="28"/>
        </w:rPr>
        <w:t xml:space="preserve">Вид документа, удостоверяющего личность участника _________________________________________________________________ </w:t>
      </w:r>
    </w:p>
    <w:p w:rsidR="00411F8B" w:rsidRPr="002C4D41" w:rsidRDefault="00411F8B" w:rsidP="00411F8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C4D41">
        <w:rPr>
          <w:rFonts w:ascii="Times New Roman" w:hAnsi="Times New Roman" w:cs="Times New Roman"/>
          <w:sz w:val="16"/>
          <w:szCs w:val="16"/>
        </w:rPr>
        <w:t>(паспорт, служебное удостоверение, удостоверение личности офицера и др.)</w:t>
      </w:r>
    </w:p>
    <w:p w:rsidR="00411F8B" w:rsidRPr="002C4D41" w:rsidRDefault="00411F8B" w:rsidP="0041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D41">
        <w:rPr>
          <w:rFonts w:ascii="Times New Roman" w:hAnsi="Times New Roman" w:cs="Times New Roman"/>
          <w:sz w:val="28"/>
          <w:szCs w:val="28"/>
        </w:rPr>
        <w:t>Серия _________     Номер____________</w:t>
      </w:r>
    </w:p>
    <w:p w:rsidR="00411F8B" w:rsidRPr="002C4D41" w:rsidRDefault="00411F8B" w:rsidP="0041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D41">
        <w:rPr>
          <w:rFonts w:ascii="Times New Roman" w:hAnsi="Times New Roman" w:cs="Times New Roman"/>
          <w:sz w:val="28"/>
          <w:szCs w:val="28"/>
        </w:rPr>
        <w:t xml:space="preserve">Кем выдан ______________________________________________________ </w:t>
      </w:r>
    </w:p>
    <w:p w:rsidR="00411F8B" w:rsidRPr="002C4D41" w:rsidRDefault="00411F8B" w:rsidP="0041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D41">
        <w:rPr>
          <w:rFonts w:ascii="Times New Roman" w:hAnsi="Times New Roman" w:cs="Times New Roman"/>
          <w:sz w:val="28"/>
          <w:szCs w:val="28"/>
        </w:rPr>
        <w:t xml:space="preserve">Дата выдачи_____________________________________________________ </w:t>
      </w:r>
    </w:p>
    <w:p w:rsidR="00411F8B" w:rsidRPr="002C4D41" w:rsidRDefault="00411F8B" w:rsidP="0041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D41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27 июля 2006 г. № 152 - ФЗ «О персональных данных» даю согласие ФГБОУ ВО «Байкальский государственный университет» на обработку с использованием или без использования средств автоматизации моих персональных данных при проведении мероприятий в рамках Конкурса внутриуниверситетских грантов ФГБОУ ВО «Байкальский государственный университет».</w:t>
      </w:r>
    </w:p>
    <w:p w:rsidR="00411F8B" w:rsidRPr="002C4D41" w:rsidRDefault="00411F8B" w:rsidP="0041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F8B" w:rsidRPr="002C4D41" w:rsidRDefault="00411F8B" w:rsidP="00411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D4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2C4D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       </w:t>
      </w:r>
      <w:r w:rsidRPr="002C4D41">
        <w:rPr>
          <w:rFonts w:ascii="Times New Roman" w:eastAsia="Times New Roman" w:hAnsi="Times New Roman" w:cs="Times New Roman"/>
          <w:color w:val="000000"/>
          <w:sz w:val="28"/>
          <w:szCs w:val="28"/>
        </w:rPr>
        <w:t>»__________                                                          _______/_____________</w:t>
      </w:r>
    </w:p>
    <w:p w:rsidR="00411F8B" w:rsidRPr="002C4D41" w:rsidRDefault="00411F8B" w:rsidP="00411F8B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4D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Дата                                                                            Подпись/расшифровка (</w:t>
      </w:r>
      <w:r w:rsidRPr="002C4D41">
        <w:rPr>
          <w:rFonts w:ascii="Times New Roman" w:eastAsia="Times New Roman" w:hAnsi="Times New Roman" w:cs="Times New Roman"/>
          <w:sz w:val="24"/>
          <w:szCs w:val="24"/>
        </w:rPr>
        <w:t>ФИО)</w:t>
      </w:r>
    </w:p>
    <w:p w:rsidR="00411F8B" w:rsidRPr="002C4D41" w:rsidRDefault="00411F8B" w:rsidP="00411F8B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1F8B" w:rsidRPr="002C4D41" w:rsidRDefault="00411F8B" w:rsidP="00411F8B"/>
    <w:p w:rsidR="00411F8B" w:rsidRPr="002C4D41" w:rsidRDefault="00411F8B" w:rsidP="00411F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C4D41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11F8B" w:rsidRPr="002C4D41" w:rsidRDefault="00411F8B" w:rsidP="00411F8B">
      <w:pPr>
        <w:spacing w:after="0" w:line="240" w:lineRule="auto"/>
        <w:ind w:left="4536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2C4D4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 xml:space="preserve">Приложение </w:t>
      </w:r>
      <w:r w:rsidR="00464A58" w:rsidRPr="002C4D4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</w:t>
      </w:r>
    </w:p>
    <w:p w:rsidR="00991DAC" w:rsidRPr="002C4D41" w:rsidRDefault="00991DAC" w:rsidP="00991DAC">
      <w:pPr>
        <w:pStyle w:val="ac"/>
        <w:ind w:left="4536"/>
        <w:rPr>
          <w:sz w:val="30"/>
          <w:lang w:val="ru-RU"/>
        </w:rPr>
      </w:pPr>
      <w:r w:rsidRPr="002C4D41">
        <w:rPr>
          <w:kern w:val="2"/>
          <w:lang w:val="ru-RU" w:eastAsia="ru-RU"/>
        </w:rPr>
        <w:t>к Положению о внутриуниверситетских грантах за подготовку рукописей научных и учебных изданий ФГБОУ ВО «Байкальский государственный университет»</w:t>
      </w:r>
    </w:p>
    <w:p w:rsidR="00411F8B" w:rsidRPr="002C4D41" w:rsidRDefault="00411F8B" w:rsidP="00411F8B">
      <w:pPr>
        <w:pStyle w:val="ac"/>
        <w:ind w:left="4536"/>
        <w:rPr>
          <w:sz w:val="30"/>
          <w:lang w:val="ru-RU"/>
        </w:rPr>
      </w:pPr>
    </w:p>
    <w:p w:rsidR="00411F8B" w:rsidRPr="002C4D41" w:rsidRDefault="00411F8B" w:rsidP="00411F8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C4D41">
        <w:rPr>
          <w:rFonts w:ascii="Times New Roman" w:hAnsi="Times New Roman" w:cs="Times New Roman"/>
          <w:b/>
          <w:bCs/>
          <w:iCs/>
          <w:sz w:val="28"/>
          <w:szCs w:val="28"/>
        </w:rPr>
        <w:t>Регламент проведения экспертизы заявок</w:t>
      </w:r>
    </w:p>
    <w:p w:rsidR="00411F8B" w:rsidRPr="002C4D41" w:rsidRDefault="00411F8B" w:rsidP="00411F8B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76347" w:rsidRPr="002C4D41" w:rsidRDefault="00076347" w:rsidP="0007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4D41">
        <w:rPr>
          <w:rFonts w:ascii="Times New Roman" w:hAnsi="Times New Roman" w:cs="Times New Roman"/>
          <w:sz w:val="28"/>
        </w:rPr>
        <w:t>1. Все допущенные к участию в конкурсе заявки проходят процедуру регистрации с присвоением шифра по виду.</w:t>
      </w:r>
    </w:p>
    <w:p w:rsidR="00076347" w:rsidRPr="002C4D41" w:rsidRDefault="00076347" w:rsidP="0007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4D41">
        <w:rPr>
          <w:rFonts w:ascii="Times New Roman" w:hAnsi="Times New Roman" w:cs="Times New Roman"/>
          <w:sz w:val="28"/>
        </w:rPr>
        <w:t>2. Экспертизу проходят только заявки, оформленные в соответствии с требованиями Положения и  своевременно поданные на конкурс. Рекомендательные письма и обращения комиссия не рассматривает.</w:t>
      </w:r>
    </w:p>
    <w:p w:rsidR="00076347" w:rsidRPr="002C4D41" w:rsidRDefault="00076347" w:rsidP="0007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4D41">
        <w:rPr>
          <w:rFonts w:ascii="Times New Roman" w:hAnsi="Times New Roman" w:cs="Times New Roman"/>
          <w:sz w:val="28"/>
        </w:rPr>
        <w:t>3. Задачами экспертизы являются оценка научного уровня проекта, возможностей его выполнения и выработка рекомендаций о целесообразности и объеме его финансирования.</w:t>
      </w:r>
    </w:p>
    <w:p w:rsidR="00411F8B" w:rsidRPr="002C4D41" w:rsidRDefault="00076347" w:rsidP="00464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4D41">
        <w:rPr>
          <w:rFonts w:ascii="Times New Roman" w:hAnsi="Times New Roman" w:cs="Times New Roman"/>
          <w:sz w:val="28"/>
        </w:rPr>
        <w:t>4</w:t>
      </w:r>
      <w:r w:rsidR="00411F8B" w:rsidRPr="002C4D41">
        <w:rPr>
          <w:rFonts w:ascii="Times New Roman" w:hAnsi="Times New Roman" w:cs="Times New Roman"/>
          <w:sz w:val="28"/>
        </w:rPr>
        <w:t xml:space="preserve">. Для проведения экспертной оценки заявок на предмет соответствия требованиям, изложенным в п. 2.6 Положения, и принятия решений о присуждении призовых мест, разрешения споров и разногласий </w:t>
      </w:r>
      <w:r w:rsidR="00464A58" w:rsidRPr="002C4D41">
        <w:rPr>
          <w:rFonts w:ascii="Times New Roman" w:hAnsi="Times New Roman" w:cs="Times New Roman"/>
          <w:sz w:val="28"/>
        </w:rPr>
        <w:t xml:space="preserve">Председателем Научно-технического совета </w:t>
      </w:r>
      <w:r w:rsidR="00411F8B" w:rsidRPr="002C4D41">
        <w:rPr>
          <w:rFonts w:ascii="Times New Roman" w:hAnsi="Times New Roman" w:cs="Times New Roman"/>
          <w:sz w:val="28"/>
        </w:rPr>
        <w:t>из профессорско-преподавательского состава и научных сотрудников создается экспертная комиссия.</w:t>
      </w:r>
    </w:p>
    <w:p w:rsidR="00411F8B" w:rsidRPr="002C4D41" w:rsidRDefault="00411F8B" w:rsidP="00464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4D41">
        <w:rPr>
          <w:rFonts w:ascii="Times New Roman" w:hAnsi="Times New Roman" w:cs="Times New Roman"/>
          <w:sz w:val="28"/>
        </w:rPr>
        <w:t>К участию в работе экспертной комиссии по согласованию могут быть привлечены члены Научно-технического совета, заслуженные профессоры Университета, ведущие ученые иных научных и образовательных организаций в соответствующих отраслях научного знания, не предоставившие конкурсные материалы и не аффилированные с авторами (авторскими коллективами) конкурсных материалов.</w:t>
      </w:r>
    </w:p>
    <w:p w:rsidR="00411F8B" w:rsidRPr="002C4D41" w:rsidRDefault="00411F8B" w:rsidP="00464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4D41">
        <w:rPr>
          <w:rFonts w:ascii="Times New Roman" w:hAnsi="Times New Roman" w:cs="Times New Roman"/>
          <w:sz w:val="28"/>
        </w:rPr>
        <w:t xml:space="preserve">В составе экспертной комиссии не могут входить авторы или члены авторских коллективов, представившие конкурсные материалы. </w:t>
      </w:r>
    </w:p>
    <w:p w:rsidR="00464A58" w:rsidRPr="002C4D41" w:rsidRDefault="00991DAC" w:rsidP="00464A58">
      <w:pPr>
        <w:pStyle w:val="Default"/>
        <w:ind w:firstLine="709"/>
        <w:jc w:val="both"/>
        <w:rPr>
          <w:color w:val="auto"/>
          <w:sz w:val="28"/>
          <w:szCs w:val="22"/>
        </w:rPr>
      </w:pPr>
      <w:r>
        <w:rPr>
          <w:color w:val="auto"/>
          <w:sz w:val="28"/>
          <w:szCs w:val="22"/>
        </w:rPr>
        <w:t>5</w:t>
      </w:r>
      <w:r w:rsidR="00464A58" w:rsidRPr="002C4D41">
        <w:rPr>
          <w:color w:val="auto"/>
          <w:sz w:val="28"/>
          <w:szCs w:val="22"/>
        </w:rPr>
        <w:t>. Экспертная комиссия проводит экспертную оценку поступивших материалов и готовит рекомендации по присуждению призовых мест в соответствующих категориях и номинациях для Научно-технического совета.</w:t>
      </w:r>
    </w:p>
    <w:p w:rsidR="00464A58" w:rsidRPr="002C4D41" w:rsidRDefault="00464A58" w:rsidP="00464A58">
      <w:pPr>
        <w:pStyle w:val="Default"/>
        <w:ind w:firstLine="709"/>
        <w:jc w:val="both"/>
        <w:rPr>
          <w:color w:val="auto"/>
          <w:sz w:val="28"/>
          <w:szCs w:val="22"/>
        </w:rPr>
      </w:pPr>
      <w:r w:rsidRPr="002C4D41">
        <w:rPr>
          <w:color w:val="auto"/>
          <w:sz w:val="28"/>
          <w:szCs w:val="22"/>
        </w:rPr>
        <w:t xml:space="preserve">Все решения экспертной комиссии принимаются коллегиально простым большинством голосов и оформляются протоколами. При равенстве голосов решающее значение имеет мнение председателя экспертной комиссии (лица, исполняющего его обязанности). За экспертной комиссией сохраняется право не рекомендовать присуждать призовые места в соответствующих категориях и номинациях, а также снимать с участия в Конкурсе конкурсные материалы по результатам экспертной оценки. Решения, принимаемые экспертной комиссией по данным вопросам, должны быть обоснованы и мотивированны. При принятии экспертной комиссией решений учитывается мнение экспертов, изложенное в оценочных листах. </w:t>
      </w:r>
    </w:p>
    <w:p w:rsidR="00076347" w:rsidRPr="002C4D41" w:rsidRDefault="00991DAC" w:rsidP="0007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076347" w:rsidRPr="002C4D41">
        <w:rPr>
          <w:rFonts w:ascii="Times New Roman" w:hAnsi="Times New Roman" w:cs="Times New Roman"/>
          <w:sz w:val="28"/>
        </w:rPr>
        <w:t>. Каждая зашифрованная заявка оценивается как минимум тремя членами экспертной комиссии по следующим критериям оценки:</w:t>
      </w:r>
    </w:p>
    <w:p w:rsidR="00076347" w:rsidRPr="002C4D41" w:rsidRDefault="00076347" w:rsidP="00076347">
      <w:p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2C4D41">
        <w:rPr>
          <w:rFonts w:ascii="Times New Roman" w:hAnsi="Times New Roman" w:cs="Times New Roman"/>
          <w:sz w:val="28"/>
        </w:rPr>
        <w:lastRenderedPageBreak/>
        <w:t>- по заявкам</w:t>
      </w:r>
      <w:r w:rsidR="002C4D41" w:rsidRPr="002C4D41">
        <w:rPr>
          <w:rFonts w:ascii="Times New Roman" w:hAnsi="Times New Roman" w:cs="Times New Roman"/>
          <w:sz w:val="28"/>
        </w:rPr>
        <w:t>,</w:t>
      </w:r>
      <w:r w:rsidR="0049410F" w:rsidRPr="002C4D41">
        <w:rPr>
          <w:rFonts w:ascii="Times New Roman" w:hAnsi="Times New Roman" w:cs="Times New Roman"/>
          <w:sz w:val="28"/>
        </w:rPr>
        <w:t xml:space="preserve"> </w:t>
      </w:r>
      <w:r w:rsidR="002C4D41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предоставленным для участия в номинации «Лучшая рукопись монографии», «Лучшая рукопись издания, посвященного истории Байкальского государственного </w:t>
      </w:r>
      <w:proofErr w:type="spellStart"/>
      <w:r w:rsidR="002C4D41" w:rsidRPr="002C4D4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университета»</w:t>
      </w:r>
      <w:proofErr w:type="spellEnd"/>
      <w:r w:rsidRPr="002C4D4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9889" w:type="dxa"/>
        <w:tblLayout w:type="fixed"/>
        <w:tblLook w:val="01E0" w:firstRow="1" w:lastRow="1" w:firstColumn="1" w:lastColumn="1" w:noHBand="0" w:noVBand="0"/>
      </w:tblPr>
      <w:tblGrid>
        <w:gridCol w:w="3794"/>
        <w:gridCol w:w="1194"/>
        <w:gridCol w:w="937"/>
        <w:gridCol w:w="1085"/>
        <w:gridCol w:w="1085"/>
        <w:gridCol w:w="1794"/>
      </w:tblGrid>
      <w:tr w:rsidR="00076347" w:rsidRPr="002C4D41" w:rsidTr="002C4D41">
        <w:tc>
          <w:tcPr>
            <w:tcW w:w="3794" w:type="dxa"/>
            <w:vMerge w:val="restart"/>
          </w:tcPr>
          <w:p w:rsidR="00076347" w:rsidRPr="002C4D41" w:rsidRDefault="00076347" w:rsidP="002C4D41">
            <w:pPr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Критерий оценки</w:t>
            </w:r>
          </w:p>
        </w:tc>
        <w:tc>
          <w:tcPr>
            <w:tcW w:w="1194" w:type="dxa"/>
            <w:vMerge w:val="restart"/>
          </w:tcPr>
          <w:p w:rsidR="00076347" w:rsidRPr="002C4D41" w:rsidRDefault="00076347" w:rsidP="002C4D41">
            <w:pPr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Диапазон оценки, баллы</w:t>
            </w:r>
          </w:p>
        </w:tc>
        <w:tc>
          <w:tcPr>
            <w:tcW w:w="3107" w:type="dxa"/>
            <w:gridSpan w:val="3"/>
          </w:tcPr>
          <w:p w:rsidR="00076347" w:rsidRPr="002C4D41" w:rsidRDefault="00076347" w:rsidP="002C4D41">
            <w:pPr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Оценка в баллах</w:t>
            </w:r>
          </w:p>
        </w:tc>
        <w:tc>
          <w:tcPr>
            <w:tcW w:w="1794" w:type="dxa"/>
            <w:vMerge w:val="restart"/>
          </w:tcPr>
          <w:p w:rsidR="00076347" w:rsidRPr="002C4D41" w:rsidRDefault="00076347" w:rsidP="002C4D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4D41">
              <w:rPr>
                <w:rFonts w:ascii="Times New Roman" w:hAnsi="Times New Roman" w:cs="Times New Roman"/>
              </w:rPr>
              <w:t>Среднеарефметическое</w:t>
            </w:r>
            <w:proofErr w:type="spellEnd"/>
            <w:r w:rsidRPr="002C4D41">
              <w:rPr>
                <w:rFonts w:ascii="Times New Roman" w:hAnsi="Times New Roman" w:cs="Times New Roman"/>
              </w:rPr>
              <w:t xml:space="preserve"> значение оценок экспертов</w:t>
            </w:r>
          </w:p>
        </w:tc>
      </w:tr>
      <w:tr w:rsidR="00076347" w:rsidRPr="002C4D41" w:rsidTr="002C4D41">
        <w:tc>
          <w:tcPr>
            <w:tcW w:w="3794" w:type="dxa"/>
            <w:vMerge/>
          </w:tcPr>
          <w:p w:rsidR="00076347" w:rsidRPr="002C4D41" w:rsidRDefault="00076347" w:rsidP="002C4D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vAlign w:val="center"/>
          </w:tcPr>
          <w:p w:rsidR="00076347" w:rsidRPr="002C4D41" w:rsidRDefault="00076347" w:rsidP="002C4D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076347" w:rsidRPr="002C4D41" w:rsidRDefault="00076347" w:rsidP="002C4D41">
            <w:pPr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1 эксперт</w:t>
            </w:r>
          </w:p>
        </w:tc>
        <w:tc>
          <w:tcPr>
            <w:tcW w:w="1085" w:type="dxa"/>
          </w:tcPr>
          <w:p w:rsidR="00076347" w:rsidRPr="002C4D41" w:rsidRDefault="00076347" w:rsidP="002C4D41">
            <w:pPr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 эксперт</w:t>
            </w:r>
          </w:p>
        </w:tc>
        <w:tc>
          <w:tcPr>
            <w:tcW w:w="1085" w:type="dxa"/>
          </w:tcPr>
          <w:p w:rsidR="00076347" w:rsidRPr="002C4D41" w:rsidRDefault="00076347" w:rsidP="002C4D41">
            <w:pPr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3 эксперт</w:t>
            </w:r>
          </w:p>
        </w:tc>
        <w:tc>
          <w:tcPr>
            <w:tcW w:w="1794" w:type="dxa"/>
            <w:vMerge/>
          </w:tcPr>
          <w:p w:rsidR="00076347" w:rsidRPr="002C4D41" w:rsidRDefault="00076347" w:rsidP="002C4D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347" w:rsidRPr="002C4D41" w:rsidTr="002C4D41">
        <w:tc>
          <w:tcPr>
            <w:tcW w:w="3794" w:type="dxa"/>
          </w:tcPr>
          <w:p w:rsidR="00076347" w:rsidRPr="002C4D41" w:rsidRDefault="00076347" w:rsidP="002C4D41">
            <w:pPr>
              <w:jc w:val="both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 xml:space="preserve">Актуальность заявленной темы исследования </w:t>
            </w:r>
          </w:p>
        </w:tc>
        <w:tc>
          <w:tcPr>
            <w:tcW w:w="1194" w:type="dxa"/>
            <w:vAlign w:val="center"/>
          </w:tcPr>
          <w:p w:rsidR="00076347" w:rsidRPr="002C4D41" w:rsidRDefault="00076347" w:rsidP="00991DAC">
            <w:pPr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 xml:space="preserve">От 1 до </w:t>
            </w:r>
            <w:r w:rsidR="00991DAC">
              <w:rPr>
                <w:rFonts w:ascii="Times New Roman" w:hAnsi="Times New Roman" w:cs="Times New Roman"/>
              </w:rPr>
              <w:t>15</w:t>
            </w:r>
            <w:r w:rsidRPr="002C4D41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937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</w:tr>
      <w:tr w:rsidR="00076347" w:rsidRPr="002C4D41" w:rsidTr="002C4D41">
        <w:tc>
          <w:tcPr>
            <w:tcW w:w="3794" w:type="dxa"/>
          </w:tcPr>
          <w:p w:rsidR="00076347" w:rsidRPr="002C4D41" w:rsidRDefault="00076347" w:rsidP="00991DAC">
            <w:pPr>
              <w:jc w:val="both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 xml:space="preserve">Научная </w:t>
            </w:r>
            <w:r w:rsidR="00991DAC">
              <w:rPr>
                <w:rFonts w:ascii="Times New Roman" w:hAnsi="Times New Roman" w:cs="Times New Roman"/>
              </w:rPr>
              <w:t xml:space="preserve">новизна </w:t>
            </w:r>
            <w:r w:rsidRPr="002C4D41">
              <w:rPr>
                <w:rFonts w:ascii="Times New Roman" w:hAnsi="Times New Roman" w:cs="Times New Roman"/>
              </w:rPr>
              <w:t>ожидаемых результатов исследования</w:t>
            </w:r>
          </w:p>
        </w:tc>
        <w:tc>
          <w:tcPr>
            <w:tcW w:w="1194" w:type="dxa"/>
            <w:vAlign w:val="center"/>
          </w:tcPr>
          <w:p w:rsidR="00076347" w:rsidRPr="002C4D41" w:rsidRDefault="00076347" w:rsidP="00991DAC">
            <w:pPr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 xml:space="preserve">От 1 до </w:t>
            </w:r>
            <w:r w:rsidR="00991DAC">
              <w:rPr>
                <w:rFonts w:ascii="Times New Roman" w:hAnsi="Times New Roman" w:cs="Times New Roman"/>
              </w:rPr>
              <w:t>15</w:t>
            </w:r>
            <w:r w:rsidRPr="002C4D41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937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</w:tr>
      <w:tr w:rsidR="00076347" w:rsidRPr="002C4D41" w:rsidTr="002C4D41">
        <w:tc>
          <w:tcPr>
            <w:tcW w:w="3794" w:type="dxa"/>
          </w:tcPr>
          <w:p w:rsidR="00076347" w:rsidRPr="002C4D41" w:rsidRDefault="00076347" w:rsidP="002C4D41">
            <w:pPr>
              <w:jc w:val="both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Степень значимости результатов реализации исследования</w:t>
            </w:r>
          </w:p>
        </w:tc>
        <w:tc>
          <w:tcPr>
            <w:tcW w:w="1194" w:type="dxa"/>
            <w:vAlign w:val="center"/>
          </w:tcPr>
          <w:p w:rsidR="00076347" w:rsidRPr="002C4D41" w:rsidRDefault="00076347" w:rsidP="00991DAC">
            <w:pPr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 xml:space="preserve">От 1 до </w:t>
            </w:r>
            <w:r w:rsidR="00991DAC">
              <w:rPr>
                <w:rFonts w:ascii="Times New Roman" w:hAnsi="Times New Roman" w:cs="Times New Roman"/>
              </w:rPr>
              <w:t>15</w:t>
            </w:r>
            <w:r w:rsidRPr="002C4D41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937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</w:tr>
      <w:tr w:rsidR="00076347" w:rsidRPr="002C4D41" w:rsidTr="002C4D41">
        <w:tc>
          <w:tcPr>
            <w:tcW w:w="3794" w:type="dxa"/>
          </w:tcPr>
          <w:p w:rsidR="00076347" w:rsidRPr="002C4D41" w:rsidRDefault="00076347" w:rsidP="002C4D41">
            <w:pPr>
              <w:jc w:val="both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Степень новизны методов исследования (научный инструментарий)</w:t>
            </w:r>
          </w:p>
        </w:tc>
        <w:tc>
          <w:tcPr>
            <w:tcW w:w="1194" w:type="dxa"/>
            <w:vAlign w:val="center"/>
          </w:tcPr>
          <w:p w:rsidR="00076347" w:rsidRPr="002C4D41" w:rsidRDefault="00076347" w:rsidP="00991DAC">
            <w:pPr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 xml:space="preserve">От 1 до </w:t>
            </w:r>
            <w:r w:rsidR="00991DAC">
              <w:rPr>
                <w:rFonts w:ascii="Times New Roman" w:hAnsi="Times New Roman" w:cs="Times New Roman"/>
              </w:rPr>
              <w:t>15</w:t>
            </w:r>
            <w:r w:rsidRPr="002C4D41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937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</w:tr>
      <w:tr w:rsidR="00076347" w:rsidRPr="002C4D41" w:rsidTr="002C4D41">
        <w:tc>
          <w:tcPr>
            <w:tcW w:w="3794" w:type="dxa"/>
          </w:tcPr>
          <w:p w:rsidR="00076347" w:rsidRPr="002C4D41" w:rsidRDefault="00076347" w:rsidP="002C4D41">
            <w:pPr>
              <w:jc w:val="both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Обоснованность испрашиваемого объема финансирования</w:t>
            </w:r>
          </w:p>
        </w:tc>
        <w:tc>
          <w:tcPr>
            <w:tcW w:w="1194" w:type="dxa"/>
            <w:vAlign w:val="center"/>
          </w:tcPr>
          <w:p w:rsidR="00076347" w:rsidRPr="002C4D41" w:rsidRDefault="00076347" w:rsidP="00991DAC">
            <w:pPr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 xml:space="preserve">От 1 до </w:t>
            </w:r>
            <w:r w:rsidR="00991DAC">
              <w:rPr>
                <w:rFonts w:ascii="Times New Roman" w:hAnsi="Times New Roman" w:cs="Times New Roman"/>
              </w:rPr>
              <w:t>10</w:t>
            </w:r>
            <w:r w:rsidRPr="002C4D41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937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</w:tr>
      <w:tr w:rsidR="00076347" w:rsidRPr="002C4D41" w:rsidTr="002C4D41">
        <w:tc>
          <w:tcPr>
            <w:tcW w:w="3794" w:type="dxa"/>
          </w:tcPr>
          <w:p w:rsidR="00076347" w:rsidRPr="002C4D41" w:rsidRDefault="00076347" w:rsidP="002C4D41">
            <w:pPr>
              <w:jc w:val="both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Качество подготовки заявки: грамотность и последовательность изложения, обоснованность, соответствие заявки всем предъявляемым требованиям по содержанию</w:t>
            </w:r>
          </w:p>
        </w:tc>
        <w:tc>
          <w:tcPr>
            <w:tcW w:w="1194" w:type="dxa"/>
            <w:vAlign w:val="center"/>
          </w:tcPr>
          <w:p w:rsidR="00076347" w:rsidRPr="002C4D41" w:rsidRDefault="00076347" w:rsidP="00991DAC">
            <w:pPr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 xml:space="preserve">От 1 до </w:t>
            </w:r>
            <w:r w:rsidR="00991DAC">
              <w:rPr>
                <w:rFonts w:ascii="Times New Roman" w:hAnsi="Times New Roman" w:cs="Times New Roman"/>
              </w:rPr>
              <w:t>20</w:t>
            </w:r>
            <w:r w:rsidRPr="002C4D41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937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</w:tr>
      <w:tr w:rsidR="00076347" w:rsidRPr="002C4D41" w:rsidTr="002C4D41">
        <w:tc>
          <w:tcPr>
            <w:tcW w:w="3794" w:type="dxa"/>
          </w:tcPr>
          <w:p w:rsidR="00076347" w:rsidRPr="002C4D41" w:rsidRDefault="00076347" w:rsidP="002C4D41">
            <w:pPr>
              <w:jc w:val="both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Аккуратность в оформлении заявки и прилагаемых документов</w:t>
            </w:r>
          </w:p>
        </w:tc>
        <w:tc>
          <w:tcPr>
            <w:tcW w:w="1194" w:type="dxa"/>
            <w:vAlign w:val="center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От 1 до 10 баллов</w:t>
            </w:r>
          </w:p>
        </w:tc>
        <w:tc>
          <w:tcPr>
            <w:tcW w:w="937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</w:tr>
      <w:tr w:rsidR="00076347" w:rsidRPr="002C4D41" w:rsidTr="002C4D41">
        <w:tc>
          <w:tcPr>
            <w:tcW w:w="8095" w:type="dxa"/>
            <w:gridSpan w:val="5"/>
          </w:tcPr>
          <w:p w:rsidR="00076347" w:rsidRPr="002C4D41" w:rsidRDefault="00076347" w:rsidP="002C4D41">
            <w:pPr>
              <w:jc w:val="right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СУММАРНАЯ ОЦЕНКА</w:t>
            </w:r>
          </w:p>
        </w:tc>
        <w:tc>
          <w:tcPr>
            <w:tcW w:w="1794" w:type="dxa"/>
          </w:tcPr>
          <w:p w:rsidR="00076347" w:rsidRPr="002C4D41" w:rsidRDefault="00076347" w:rsidP="002C4D41">
            <w:pPr>
              <w:rPr>
                <w:rFonts w:ascii="Times New Roman" w:hAnsi="Times New Roman" w:cs="Times New Roman"/>
              </w:rPr>
            </w:pPr>
          </w:p>
        </w:tc>
      </w:tr>
    </w:tbl>
    <w:p w:rsidR="00076347" w:rsidRPr="002C4D41" w:rsidRDefault="00076347" w:rsidP="00464A58">
      <w:pPr>
        <w:pStyle w:val="Default"/>
        <w:ind w:firstLine="709"/>
        <w:jc w:val="both"/>
        <w:rPr>
          <w:color w:val="auto"/>
          <w:sz w:val="28"/>
          <w:szCs w:val="22"/>
        </w:rPr>
      </w:pPr>
    </w:p>
    <w:p w:rsidR="0049410F" w:rsidRPr="002C4D41" w:rsidRDefault="002C4D41" w:rsidP="002C4D41">
      <w:pPr>
        <w:pStyle w:val="Default"/>
        <w:jc w:val="both"/>
        <w:rPr>
          <w:color w:val="auto"/>
          <w:sz w:val="28"/>
          <w:szCs w:val="22"/>
        </w:rPr>
      </w:pPr>
      <w:r w:rsidRPr="002C4D41">
        <w:rPr>
          <w:sz w:val="28"/>
        </w:rPr>
        <w:t xml:space="preserve">- по </w:t>
      </w:r>
      <w:r w:rsidRPr="002C4D41">
        <w:rPr>
          <w:rFonts w:eastAsia="Times New Roman"/>
          <w:sz w:val="28"/>
          <w:szCs w:val="28"/>
          <w:lang w:eastAsia="ru-RU"/>
        </w:rPr>
        <w:t>заявкам</w:t>
      </w:r>
      <w:r w:rsidRPr="002C4D41">
        <w:rPr>
          <w:rFonts w:eastAsia="Times New Roman"/>
          <w:color w:val="auto"/>
          <w:sz w:val="28"/>
          <w:szCs w:val="28"/>
          <w:lang w:eastAsia="ru-RU"/>
        </w:rPr>
        <w:t>, предоставленны</w:t>
      </w:r>
      <w:r w:rsidRPr="002C4D41">
        <w:rPr>
          <w:rFonts w:eastAsia="Times New Roman"/>
          <w:sz w:val="28"/>
          <w:szCs w:val="28"/>
          <w:lang w:eastAsia="ru-RU"/>
        </w:rPr>
        <w:t>м</w:t>
      </w:r>
      <w:r w:rsidRPr="002C4D41">
        <w:rPr>
          <w:rFonts w:eastAsia="Times New Roman"/>
          <w:color w:val="auto"/>
          <w:sz w:val="28"/>
          <w:szCs w:val="28"/>
          <w:lang w:eastAsia="ru-RU"/>
        </w:rPr>
        <w:t xml:space="preserve"> для участия в номинации </w:t>
      </w:r>
      <w:r w:rsidRPr="002C4D41">
        <w:rPr>
          <w:color w:val="auto"/>
          <w:sz w:val="28"/>
          <w:szCs w:val="28"/>
        </w:rPr>
        <w:t>«</w:t>
      </w:r>
      <w:r w:rsidRPr="002C4D41">
        <w:rPr>
          <w:rFonts w:eastAsia="Times New Roman"/>
          <w:color w:val="auto"/>
          <w:sz w:val="28"/>
          <w:szCs w:val="28"/>
          <w:lang w:eastAsia="ru-RU"/>
        </w:rPr>
        <w:t>Лучшая рукопись учебника</w:t>
      </w:r>
      <w:r w:rsidRPr="002C4D41">
        <w:rPr>
          <w:color w:val="auto"/>
          <w:sz w:val="28"/>
          <w:szCs w:val="28"/>
        </w:rPr>
        <w:t>»:</w:t>
      </w:r>
    </w:p>
    <w:tbl>
      <w:tblPr>
        <w:tblStyle w:val="a7"/>
        <w:tblW w:w="9889" w:type="dxa"/>
        <w:tblLayout w:type="fixed"/>
        <w:tblLook w:val="01E0" w:firstRow="1" w:lastRow="1" w:firstColumn="1" w:lastColumn="1" w:noHBand="0" w:noVBand="0"/>
      </w:tblPr>
      <w:tblGrid>
        <w:gridCol w:w="3794"/>
        <w:gridCol w:w="1194"/>
        <w:gridCol w:w="937"/>
        <w:gridCol w:w="1085"/>
        <w:gridCol w:w="1085"/>
        <w:gridCol w:w="1794"/>
      </w:tblGrid>
      <w:tr w:rsidR="002C4D41" w:rsidRPr="002C4D41" w:rsidTr="002C4D41">
        <w:tc>
          <w:tcPr>
            <w:tcW w:w="3794" w:type="dxa"/>
            <w:vMerge w:val="restart"/>
          </w:tcPr>
          <w:p w:rsidR="002C4D41" w:rsidRPr="002C4D41" w:rsidRDefault="002C4D41" w:rsidP="002C4D41">
            <w:pPr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Критерий оценки</w:t>
            </w:r>
          </w:p>
        </w:tc>
        <w:tc>
          <w:tcPr>
            <w:tcW w:w="1194" w:type="dxa"/>
            <w:vMerge w:val="restart"/>
          </w:tcPr>
          <w:p w:rsidR="002C4D41" w:rsidRPr="002C4D41" w:rsidRDefault="002C4D41" w:rsidP="002C4D41">
            <w:pPr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Диапазон оценки, баллы</w:t>
            </w:r>
          </w:p>
        </w:tc>
        <w:tc>
          <w:tcPr>
            <w:tcW w:w="3107" w:type="dxa"/>
            <w:gridSpan w:val="3"/>
          </w:tcPr>
          <w:p w:rsidR="002C4D41" w:rsidRPr="002C4D41" w:rsidRDefault="002C4D41" w:rsidP="002C4D41">
            <w:pPr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Оценка в баллах</w:t>
            </w:r>
          </w:p>
        </w:tc>
        <w:tc>
          <w:tcPr>
            <w:tcW w:w="1794" w:type="dxa"/>
            <w:vMerge w:val="restart"/>
          </w:tcPr>
          <w:p w:rsidR="002C4D41" w:rsidRPr="002C4D41" w:rsidRDefault="002C4D41" w:rsidP="002C4D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4D41">
              <w:rPr>
                <w:rFonts w:ascii="Times New Roman" w:hAnsi="Times New Roman" w:cs="Times New Roman"/>
              </w:rPr>
              <w:t>Среднеарефметическое</w:t>
            </w:r>
            <w:proofErr w:type="spellEnd"/>
            <w:r w:rsidRPr="002C4D41">
              <w:rPr>
                <w:rFonts w:ascii="Times New Roman" w:hAnsi="Times New Roman" w:cs="Times New Roman"/>
              </w:rPr>
              <w:t xml:space="preserve"> значение оценок экспертов</w:t>
            </w:r>
          </w:p>
        </w:tc>
      </w:tr>
      <w:tr w:rsidR="002C4D41" w:rsidRPr="002C4D41" w:rsidTr="002C4D41">
        <w:tc>
          <w:tcPr>
            <w:tcW w:w="3794" w:type="dxa"/>
            <w:vMerge/>
          </w:tcPr>
          <w:p w:rsidR="002C4D41" w:rsidRPr="002C4D41" w:rsidRDefault="002C4D41" w:rsidP="002C4D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vAlign w:val="center"/>
          </w:tcPr>
          <w:p w:rsidR="002C4D41" w:rsidRPr="002C4D41" w:rsidRDefault="002C4D41" w:rsidP="002C4D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2C4D41" w:rsidRPr="002C4D41" w:rsidRDefault="002C4D41" w:rsidP="002C4D41">
            <w:pPr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1 эксперт</w:t>
            </w:r>
          </w:p>
        </w:tc>
        <w:tc>
          <w:tcPr>
            <w:tcW w:w="1085" w:type="dxa"/>
          </w:tcPr>
          <w:p w:rsidR="002C4D41" w:rsidRPr="002C4D41" w:rsidRDefault="002C4D41" w:rsidP="002C4D41">
            <w:pPr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 эксперт</w:t>
            </w:r>
          </w:p>
        </w:tc>
        <w:tc>
          <w:tcPr>
            <w:tcW w:w="1085" w:type="dxa"/>
          </w:tcPr>
          <w:p w:rsidR="002C4D41" w:rsidRPr="002C4D41" w:rsidRDefault="002C4D41" w:rsidP="002C4D41">
            <w:pPr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3 эксперт</w:t>
            </w:r>
          </w:p>
        </w:tc>
        <w:tc>
          <w:tcPr>
            <w:tcW w:w="1794" w:type="dxa"/>
            <w:vMerge/>
          </w:tcPr>
          <w:p w:rsidR="002C4D41" w:rsidRPr="002C4D41" w:rsidRDefault="002C4D41" w:rsidP="002C4D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DAC" w:rsidRPr="002C4D41" w:rsidTr="002C4D41">
        <w:tc>
          <w:tcPr>
            <w:tcW w:w="3794" w:type="dxa"/>
          </w:tcPr>
          <w:p w:rsidR="00991DAC" w:rsidRPr="002C4D41" w:rsidRDefault="00991DAC" w:rsidP="00991DAC">
            <w:pPr>
              <w:jc w:val="both"/>
              <w:rPr>
                <w:rFonts w:ascii="Times New Roman" w:hAnsi="Times New Roman" w:cs="Times New Roman"/>
              </w:rPr>
            </w:pPr>
            <w:r w:rsidRPr="00991DAC">
              <w:rPr>
                <w:rFonts w:ascii="Times New Roman" w:hAnsi="Times New Roman" w:cs="Times New Roman"/>
              </w:rPr>
              <w:t>направленность на формирование профессиональных компетенций будущих (действующих) выпускников соответствующего направления подготовки</w:t>
            </w:r>
          </w:p>
        </w:tc>
        <w:tc>
          <w:tcPr>
            <w:tcW w:w="1194" w:type="dxa"/>
            <w:vAlign w:val="center"/>
          </w:tcPr>
          <w:p w:rsidR="00991DAC" w:rsidRPr="002C4D41" w:rsidRDefault="00991DAC" w:rsidP="00991DAC">
            <w:pPr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От 1 до 10 баллов</w:t>
            </w:r>
          </w:p>
        </w:tc>
        <w:tc>
          <w:tcPr>
            <w:tcW w:w="937" w:type="dxa"/>
          </w:tcPr>
          <w:p w:rsidR="00991DAC" w:rsidRPr="002C4D41" w:rsidRDefault="00991DAC" w:rsidP="0099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991DAC" w:rsidRPr="002C4D41" w:rsidRDefault="00991DAC" w:rsidP="0099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991DAC" w:rsidRPr="002C4D41" w:rsidRDefault="00991DAC" w:rsidP="0099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991DAC" w:rsidRPr="002C4D41" w:rsidRDefault="00991DAC" w:rsidP="00991DAC">
            <w:pPr>
              <w:rPr>
                <w:rFonts w:ascii="Times New Roman" w:hAnsi="Times New Roman" w:cs="Times New Roman"/>
              </w:rPr>
            </w:pPr>
          </w:p>
        </w:tc>
      </w:tr>
      <w:tr w:rsidR="00991DAC" w:rsidRPr="002C4D41" w:rsidTr="002C4D41">
        <w:tc>
          <w:tcPr>
            <w:tcW w:w="3794" w:type="dxa"/>
          </w:tcPr>
          <w:p w:rsidR="00991DAC" w:rsidRPr="002C4D41" w:rsidRDefault="00991DAC" w:rsidP="00991DAC">
            <w:pPr>
              <w:jc w:val="both"/>
              <w:rPr>
                <w:rFonts w:ascii="Times New Roman" w:hAnsi="Times New Roman" w:cs="Times New Roman"/>
              </w:rPr>
            </w:pPr>
            <w:r w:rsidRPr="00991DAC">
              <w:rPr>
                <w:rFonts w:ascii="Times New Roman" w:hAnsi="Times New Roman" w:cs="Times New Roman"/>
              </w:rPr>
              <w:t>возможность применения при реализации образовательных программ, разработанных в соответствии с федеральными государственными образовательными стандартами (федеральными государственными требованиями) по соответствующим направлениям подготовки</w:t>
            </w:r>
          </w:p>
        </w:tc>
        <w:tc>
          <w:tcPr>
            <w:tcW w:w="1194" w:type="dxa"/>
            <w:vAlign w:val="center"/>
          </w:tcPr>
          <w:p w:rsidR="00991DAC" w:rsidRPr="002C4D41" w:rsidRDefault="00991DAC" w:rsidP="00991DAC">
            <w:pPr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От 1 до 10 баллов</w:t>
            </w:r>
          </w:p>
        </w:tc>
        <w:tc>
          <w:tcPr>
            <w:tcW w:w="937" w:type="dxa"/>
          </w:tcPr>
          <w:p w:rsidR="00991DAC" w:rsidRPr="002C4D41" w:rsidRDefault="00991DAC" w:rsidP="0099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991DAC" w:rsidRPr="002C4D41" w:rsidRDefault="00991DAC" w:rsidP="0099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991DAC" w:rsidRPr="002C4D41" w:rsidRDefault="00991DAC" w:rsidP="0099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991DAC" w:rsidRPr="002C4D41" w:rsidRDefault="00991DAC" w:rsidP="00991DAC">
            <w:pPr>
              <w:rPr>
                <w:rFonts w:ascii="Times New Roman" w:hAnsi="Times New Roman" w:cs="Times New Roman"/>
              </w:rPr>
            </w:pPr>
          </w:p>
        </w:tc>
      </w:tr>
      <w:tr w:rsidR="00991DAC" w:rsidRPr="002C4D41" w:rsidTr="002C4D41">
        <w:tc>
          <w:tcPr>
            <w:tcW w:w="3794" w:type="dxa"/>
          </w:tcPr>
          <w:p w:rsidR="00991DAC" w:rsidRPr="002C4D41" w:rsidRDefault="00991DAC" w:rsidP="00991DAC">
            <w:pPr>
              <w:jc w:val="both"/>
              <w:rPr>
                <w:rFonts w:ascii="Times New Roman" w:hAnsi="Times New Roman" w:cs="Times New Roman"/>
              </w:rPr>
            </w:pPr>
            <w:r w:rsidRPr="00991DAC">
              <w:rPr>
                <w:rFonts w:ascii="Times New Roman" w:hAnsi="Times New Roman" w:cs="Times New Roman"/>
              </w:rPr>
              <w:t>соответствие материалов установленным требованиям к учебникам</w:t>
            </w:r>
          </w:p>
        </w:tc>
        <w:tc>
          <w:tcPr>
            <w:tcW w:w="1194" w:type="dxa"/>
            <w:vAlign w:val="center"/>
          </w:tcPr>
          <w:p w:rsidR="00991DAC" w:rsidRPr="002C4D41" w:rsidRDefault="00991DAC" w:rsidP="00991DAC">
            <w:pPr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От 1 до 10 баллов</w:t>
            </w:r>
          </w:p>
        </w:tc>
        <w:tc>
          <w:tcPr>
            <w:tcW w:w="937" w:type="dxa"/>
          </w:tcPr>
          <w:p w:rsidR="00991DAC" w:rsidRPr="002C4D41" w:rsidRDefault="00991DAC" w:rsidP="0099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991DAC" w:rsidRPr="002C4D41" w:rsidRDefault="00991DAC" w:rsidP="0099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991DAC" w:rsidRPr="002C4D41" w:rsidRDefault="00991DAC" w:rsidP="0099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991DAC" w:rsidRPr="002C4D41" w:rsidRDefault="00991DAC" w:rsidP="00991DAC">
            <w:pPr>
              <w:rPr>
                <w:rFonts w:ascii="Times New Roman" w:hAnsi="Times New Roman" w:cs="Times New Roman"/>
              </w:rPr>
            </w:pPr>
          </w:p>
        </w:tc>
      </w:tr>
      <w:tr w:rsidR="00991DAC" w:rsidRPr="002C4D41" w:rsidTr="002C4D41">
        <w:tc>
          <w:tcPr>
            <w:tcW w:w="3794" w:type="dxa"/>
          </w:tcPr>
          <w:p w:rsidR="00991DAC" w:rsidRPr="00991DAC" w:rsidRDefault="00991DAC" w:rsidP="00991DAC">
            <w:pPr>
              <w:jc w:val="both"/>
              <w:rPr>
                <w:rFonts w:ascii="Times New Roman" w:hAnsi="Times New Roman" w:cs="Times New Roman"/>
              </w:rPr>
            </w:pPr>
            <w:r w:rsidRPr="00991DAC">
              <w:rPr>
                <w:rFonts w:ascii="Times New Roman" w:hAnsi="Times New Roman" w:cs="Times New Roman"/>
              </w:rPr>
              <w:t>оригинальность дидактической концепции представления и передачи учебного материала по соответствующей дисциплине (модулю)</w:t>
            </w:r>
          </w:p>
        </w:tc>
        <w:tc>
          <w:tcPr>
            <w:tcW w:w="1194" w:type="dxa"/>
            <w:vAlign w:val="center"/>
          </w:tcPr>
          <w:p w:rsidR="00991DAC" w:rsidRPr="002C4D41" w:rsidRDefault="00991DAC" w:rsidP="00991DAC">
            <w:pPr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От 1 до 10 баллов</w:t>
            </w:r>
          </w:p>
        </w:tc>
        <w:tc>
          <w:tcPr>
            <w:tcW w:w="937" w:type="dxa"/>
          </w:tcPr>
          <w:p w:rsidR="00991DAC" w:rsidRPr="002C4D41" w:rsidRDefault="00991DAC" w:rsidP="0099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991DAC" w:rsidRPr="002C4D41" w:rsidRDefault="00991DAC" w:rsidP="0099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991DAC" w:rsidRPr="002C4D41" w:rsidRDefault="00991DAC" w:rsidP="0099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991DAC" w:rsidRPr="002C4D41" w:rsidRDefault="00991DAC" w:rsidP="00991DAC">
            <w:pPr>
              <w:rPr>
                <w:rFonts w:ascii="Times New Roman" w:hAnsi="Times New Roman" w:cs="Times New Roman"/>
              </w:rPr>
            </w:pPr>
          </w:p>
        </w:tc>
      </w:tr>
      <w:tr w:rsidR="00991DAC" w:rsidRPr="002C4D41" w:rsidTr="002C4D41">
        <w:tc>
          <w:tcPr>
            <w:tcW w:w="3794" w:type="dxa"/>
          </w:tcPr>
          <w:p w:rsidR="00991DAC" w:rsidRPr="00991DAC" w:rsidRDefault="00991DAC" w:rsidP="00991DAC">
            <w:pPr>
              <w:jc w:val="both"/>
              <w:rPr>
                <w:rFonts w:ascii="Times New Roman" w:hAnsi="Times New Roman" w:cs="Times New Roman"/>
              </w:rPr>
            </w:pPr>
            <w:r w:rsidRPr="00991DAC">
              <w:rPr>
                <w:rFonts w:ascii="Times New Roman" w:hAnsi="Times New Roman" w:cs="Times New Roman"/>
              </w:rPr>
              <w:t>полнота, глубина и последовательность изложения содержания</w:t>
            </w:r>
          </w:p>
        </w:tc>
        <w:tc>
          <w:tcPr>
            <w:tcW w:w="1194" w:type="dxa"/>
            <w:vAlign w:val="center"/>
          </w:tcPr>
          <w:p w:rsidR="00991DAC" w:rsidRPr="002C4D41" w:rsidRDefault="00991DAC" w:rsidP="00991DAC">
            <w:pPr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От 1 до 10 баллов</w:t>
            </w:r>
          </w:p>
        </w:tc>
        <w:tc>
          <w:tcPr>
            <w:tcW w:w="937" w:type="dxa"/>
          </w:tcPr>
          <w:p w:rsidR="00991DAC" w:rsidRPr="002C4D41" w:rsidRDefault="00991DAC" w:rsidP="0099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991DAC" w:rsidRPr="002C4D41" w:rsidRDefault="00991DAC" w:rsidP="0099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991DAC" w:rsidRPr="002C4D41" w:rsidRDefault="00991DAC" w:rsidP="0099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991DAC" w:rsidRPr="002C4D41" w:rsidRDefault="00991DAC" w:rsidP="00991DAC">
            <w:pPr>
              <w:rPr>
                <w:rFonts w:ascii="Times New Roman" w:hAnsi="Times New Roman" w:cs="Times New Roman"/>
              </w:rPr>
            </w:pPr>
          </w:p>
        </w:tc>
      </w:tr>
      <w:tr w:rsidR="002C4D41" w:rsidRPr="002C4D41" w:rsidTr="002C4D41">
        <w:tc>
          <w:tcPr>
            <w:tcW w:w="3794" w:type="dxa"/>
          </w:tcPr>
          <w:p w:rsidR="002C4D41" w:rsidRPr="00991DAC" w:rsidRDefault="002C4D41" w:rsidP="002C4D41">
            <w:pPr>
              <w:jc w:val="both"/>
              <w:rPr>
                <w:rFonts w:ascii="Times New Roman" w:hAnsi="Times New Roman" w:cs="Times New Roman"/>
              </w:rPr>
            </w:pPr>
            <w:r w:rsidRPr="00991DAC">
              <w:rPr>
                <w:rFonts w:ascii="Times New Roman" w:hAnsi="Times New Roman" w:cs="Times New Roman"/>
              </w:rPr>
              <w:lastRenderedPageBreak/>
              <w:t>наличие инструментария для самоконтроля обучающихся</w:t>
            </w:r>
          </w:p>
        </w:tc>
        <w:tc>
          <w:tcPr>
            <w:tcW w:w="1194" w:type="dxa"/>
            <w:vAlign w:val="center"/>
          </w:tcPr>
          <w:p w:rsidR="002C4D41" w:rsidRPr="002C4D41" w:rsidRDefault="002C4D41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2C4D41" w:rsidRPr="002C4D41" w:rsidRDefault="002C4D41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2C4D41" w:rsidRPr="002C4D41" w:rsidRDefault="002C4D41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2C4D41" w:rsidRPr="002C4D41" w:rsidRDefault="002C4D41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2C4D41" w:rsidRPr="002C4D41" w:rsidRDefault="002C4D41" w:rsidP="002C4D41">
            <w:pPr>
              <w:rPr>
                <w:rFonts w:ascii="Times New Roman" w:hAnsi="Times New Roman" w:cs="Times New Roman"/>
              </w:rPr>
            </w:pPr>
          </w:p>
        </w:tc>
      </w:tr>
      <w:tr w:rsidR="002C4D41" w:rsidRPr="002C4D41" w:rsidTr="002C4D41">
        <w:tc>
          <w:tcPr>
            <w:tcW w:w="3794" w:type="dxa"/>
          </w:tcPr>
          <w:p w:rsidR="002C4D41" w:rsidRPr="002C4D41" w:rsidRDefault="002C4D41" w:rsidP="002C4D41">
            <w:pPr>
              <w:jc w:val="both"/>
              <w:rPr>
                <w:rFonts w:ascii="Times New Roman" w:hAnsi="Times New Roman" w:cs="Times New Roman"/>
              </w:rPr>
            </w:pPr>
            <w:r w:rsidRPr="00991DAC">
              <w:rPr>
                <w:rFonts w:ascii="Times New Roman" w:hAnsi="Times New Roman" w:cs="Times New Roman"/>
              </w:rPr>
              <w:t>степень готовности к внедрению в образовательный и воспитательный процессы образовательных и научных организаций</w:t>
            </w:r>
          </w:p>
        </w:tc>
        <w:tc>
          <w:tcPr>
            <w:tcW w:w="1194" w:type="dxa"/>
            <w:vAlign w:val="center"/>
          </w:tcPr>
          <w:p w:rsidR="002C4D41" w:rsidRPr="002C4D41" w:rsidRDefault="002C4D41" w:rsidP="002C4D41">
            <w:pPr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От 1 до 10 баллов</w:t>
            </w:r>
          </w:p>
        </w:tc>
        <w:tc>
          <w:tcPr>
            <w:tcW w:w="937" w:type="dxa"/>
          </w:tcPr>
          <w:p w:rsidR="002C4D41" w:rsidRPr="002C4D41" w:rsidRDefault="002C4D41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2C4D41" w:rsidRPr="002C4D41" w:rsidRDefault="002C4D41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2C4D41" w:rsidRPr="002C4D41" w:rsidRDefault="002C4D41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2C4D41" w:rsidRPr="002C4D41" w:rsidRDefault="002C4D41" w:rsidP="002C4D41">
            <w:pPr>
              <w:rPr>
                <w:rFonts w:ascii="Times New Roman" w:hAnsi="Times New Roman" w:cs="Times New Roman"/>
              </w:rPr>
            </w:pPr>
          </w:p>
        </w:tc>
      </w:tr>
      <w:tr w:rsidR="002C4D41" w:rsidRPr="002C4D41" w:rsidTr="002C4D41">
        <w:tc>
          <w:tcPr>
            <w:tcW w:w="3794" w:type="dxa"/>
          </w:tcPr>
          <w:p w:rsidR="002C4D41" w:rsidRPr="002C4D41" w:rsidRDefault="002C4D41" w:rsidP="002C4D41">
            <w:pPr>
              <w:jc w:val="both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Обоснованность испрашиваемого объема финансирования</w:t>
            </w:r>
          </w:p>
        </w:tc>
        <w:tc>
          <w:tcPr>
            <w:tcW w:w="1194" w:type="dxa"/>
            <w:vAlign w:val="center"/>
          </w:tcPr>
          <w:p w:rsidR="002C4D41" w:rsidRPr="002C4D41" w:rsidRDefault="002C4D41" w:rsidP="002C4D41">
            <w:pPr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От 1 до 10 баллов</w:t>
            </w:r>
          </w:p>
        </w:tc>
        <w:tc>
          <w:tcPr>
            <w:tcW w:w="937" w:type="dxa"/>
          </w:tcPr>
          <w:p w:rsidR="002C4D41" w:rsidRPr="002C4D41" w:rsidRDefault="002C4D41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2C4D41" w:rsidRPr="002C4D41" w:rsidRDefault="002C4D41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2C4D41" w:rsidRPr="002C4D41" w:rsidRDefault="002C4D41" w:rsidP="002C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2C4D41" w:rsidRPr="002C4D41" w:rsidRDefault="002C4D41" w:rsidP="002C4D41">
            <w:pPr>
              <w:rPr>
                <w:rFonts w:ascii="Times New Roman" w:hAnsi="Times New Roman" w:cs="Times New Roman"/>
              </w:rPr>
            </w:pPr>
          </w:p>
        </w:tc>
      </w:tr>
      <w:tr w:rsidR="00991DAC" w:rsidRPr="002C4D41" w:rsidTr="00DB72D2">
        <w:tc>
          <w:tcPr>
            <w:tcW w:w="3794" w:type="dxa"/>
          </w:tcPr>
          <w:p w:rsidR="00991DAC" w:rsidRPr="002C4D41" w:rsidRDefault="00991DAC" w:rsidP="00DB72D2">
            <w:pPr>
              <w:jc w:val="both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Качество подготовки заявки: грамотность и последовательность изложения, обоснованность, соответствие заявки всем предъявляемым требованиям по содержанию</w:t>
            </w:r>
          </w:p>
        </w:tc>
        <w:tc>
          <w:tcPr>
            <w:tcW w:w="1194" w:type="dxa"/>
            <w:vAlign w:val="center"/>
          </w:tcPr>
          <w:p w:rsidR="00991DAC" w:rsidRPr="002C4D41" w:rsidRDefault="00991DAC" w:rsidP="00DB72D2">
            <w:pPr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 xml:space="preserve">От 1 до </w:t>
            </w:r>
            <w:r>
              <w:rPr>
                <w:rFonts w:ascii="Times New Roman" w:hAnsi="Times New Roman" w:cs="Times New Roman"/>
              </w:rPr>
              <w:t>2</w:t>
            </w:r>
            <w:r w:rsidRPr="002C4D41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37" w:type="dxa"/>
          </w:tcPr>
          <w:p w:rsidR="00991DAC" w:rsidRPr="002C4D41" w:rsidRDefault="00991DAC" w:rsidP="00DB7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991DAC" w:rsidRPr="002C4D41" w:rsidRDefault="00991DAC" w:rsidP="00DB7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991DAC" w:rsidRPr="002C4D41" w:rsidRDefault="00991DAC" w:rsidP="00DB7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991DAC" w:rsidRPr="002C4D41" w:rsidRDefault="00991DAC" w:rsidP="00DB72D2">
            <w:pPr>
              <w:rPr>
                <w:rFonts w:ascii="Times New Roman" w:hAnsi="Times New Roman" w:cs="Times New Roman"/>
              </w:rPr>
            </w:pPr>
          </w:p>
        </w:tc>
      </w:tr>
      <w:tr w:rsidR="00991DAC" w:rsidRPr="002C4D41" w:rsidTr="00DB72D2">
        <w:tc>
          <w:tcPr>
            <w:tcW w:w="3794" w:type="dxa"/>
          </w:tcPr>
          <w:p w:rsidR="00991DAC" w:rsidRPr="002C4D41" w:rsidRDefault="00991DAC" w:rsidP="00DB72D2">
            <w:pPr>
              <w:jc w:val="both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Аккуратность в оформлении заявки и прилагаемых документов</w:t>
            </w:r>
          </w:p>
        </w:tc>
        <w:tc>
          <w:tcPr>
            <w:tcW w:w="1194" w:type="dxa"/>
            <w:vAlign w:val="center"/>
          </w:tcPr>
          <w:p w:rsidR="00991DAC" w:rsidRPr="002C4D41" w:rsidRDefault="00991DAC" w:rsidP="00DB72D2">
            <w:pPr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От 1 до 10 баллов</w:t>
            </w:r>
          </w:p>
        </w:tc>
        <w:tc>
          <w:tcPr>
            <w:tcW w:w="937" w:type="dxa"/>
          </w:tcPr>
          <w:p w:rsidR="00991DAC" w:rsidRPr="002C4D41" w:rsidRDefault="00991DAC" w:rsidP="00DB7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991DAC" w:rsidRPr="002C4D41" w:rsidRDefault="00991DAC" w:rsidP="00DB7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991DAC" w:rsidRPr="002C4D41" w:rsidRDefault="00991DAC" w:rsidP="00DB7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991DAC" w:rsidRPr="002C4D41" w:rsidRDefault="00991DAC" w:rsidP="00DB72D2">
            <w:pPr>
              <w:rPr>
                <w:rFonts w:ascii="Times New Roman" w:hAnsi="Times New Roman" w:cs="Times New Roman"/>
              </w:rPr>
            </w:pPr>
          </w:p>
        </w:tc>
      </w:tr>
      <w:tr w:rsidR="002C4D41" w:rsidRPr="002C4D41" w:rsidTr="002C4D41">
        <w:tc>
          <w:tcPr>
            <w:tcW w:w="8095" w:type="dxa"/>
            <w:gridSpan w:val="5"/>
          </w:tcPr>
          <w:p w:rsidR="002C4D41" w:rsidRPr="002C4D41" w:rsidRDefault="002C4D41" w:rsidP="002C4D41">
            <w:pPr>
              <w:jc w:val="right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СУММАРНАЯ ОЦЕНКА</w:t>
            </w:r>
          </w:p>
        </w:tc>
        <w:tc>
          <w:tcPr>
            <w:tcW w:w="1794" w:type="dxa"/>
          </w:tcPr>
          <w:p w:rsidR="002C4D41" w:rsidRPr="002C4D41" w:rsidRDefault="002C4D41" w:rsidP="002C4D41">
            <w:pPr>
              <w:rPr>
                <w:rFonts w:ascii="Times New Roman" w:hAnsi="Times New Roman" w:cs="Times New Roman"/>
              </w:rPr>
            </w:pPr>
          </w:p>
        </w:tc>
      </w:tr>
    </w:tbl>
    <w:p w:rsidR="0049410F" w:rsidRPr="002C4D41" w:rsidRDefault="0049410F" w:rsidP="00464A58">
      <w:pPr>
        <w:pStyle w:val="Default"/>
        <w:ind w:firstLine="709"/>
        <w:jc w:val="both"/>
        <w:rPr>
          <w:color w:val="auto"/>
          <w:sz w:val="28"/>
          <w:szCs w:val="22"/>
        </w:rPr>
      </w:pPr>
    </w:p>
    <w:p w:rsidR="00076347" w:rsidRPr="00991DAC" w:rsidRDefault="00991DAC" w:rsidP="00991DAC">
      <w:pPr>
        <w:pStyle w:val="Default"/>
        <w:ind w:firstLine="709"/>
        <w:jc w:val="both"/>
        <w:rPr>
          <w:color w:val="auto"/>
          <w:sz w:val="28"/>
          <w:szCs w:val="22"/>
        </w:rPr>
      </w:pPr>
      <w:r w:rsidRPr="00991DAC">
        <w:rPr>
          <w:color w:val="auto"/>
          <w:sz w:val="28"/>
          <w:szCs w:val="22"/>
        </w:rPr>
        <w:t>7</w:t>
      </w:r>
      <w:r w:rsidR="00076347" w:rsidRPr="00991DAC">
        <w:rPr>
          <w:color w:val="auto"/>
          <w:sz w:val="28"/>
          <w:szCs w:val="22"/>
        </w:rPr>
        <w:t>. По каждому проекту исчисляется средняя арифметическая величина каждого оцениваемого критерия и суммарная оценка проекта.</w:t>
      </w:r>
    </w:p>
    <w:p w:rsidR="00076347" w:rsidRPr="00991DAC" w:rsidRDefault="00991DAC" w:rsidP="00991DAC">
      <w:pPr>
        <w:pStyle w:val="Default"/>
        <w:ind w:firstLine="709"/>
        <w:jc w:val="both"/>
        <w:rPr>
          <w:color w:val="auto"/>
          <w:sz w:val="28"/>
          <w:szCs w:val="22"/>
        </w:rPr>
      </w:pPr>
      <w:r w:rsidRPr="00991DAC">
        <w:rPr>
          <w:color w:val="auto"/>
          <w:sz w:val="28"/>
          <w:szCs w:val="22"/>
        </w:rPr>
        <w:t>8</w:t>
      </w:r>
      <w:r w:rsidR="00076347" w:rsidRPr="00991DAC">
        <w:rPr>
          <w:color w:val="auto"/>
          <w:sz w:val="28"/>
          <w:szCs w:val="22"/>
        </w:rPr>
        <w:t xml:space="preserve">. В целях определения победителей конкурса по каждому из видов конкурса секретарь НТС формирует протокол об итогах экспертной оценки заявок, в котором ранжирует заявки. </w:t>
      </w:r>
    </w:p>
    <w:p w:rsidR="00464A58" w:rsidRPr="00991DAC" w:rsidRDefault="00991DAC" w:rsidP="00991DAC">
      <w:pPr>
        <w:pStyle w:val="Default"/>
        <w:ind w:firstLine="709"/>
        <w:jc w:val="both"/>
        <w:rPr>
          <w:color w:val="auto"/>
          <w:sz w:val="28"/>
          <w:szCs w:val="22"/>
        </w:rPr>
      </w:pPr>
      <w:r w:rsidRPr="00991DAC">
        <w:rPr>
          <w:color w:val="auto"/>
          <w:sz w:val="28"/>
          <w:szCs w:val="22"/>
        </w:rPr>
        <w:t>9</w:t>
      </w:r>
      <w:r w:rsidR="00076347" w:rsidRPr="00991DAC">
        <w:rPr>
          <w:color w:val="auto"/>
          <w:sz w:val="28"/>
          <w:szCs w:val="22"/>
        </w:rPr>
        <w:t xml:space="preserve">. </w:t>
      </w:r>
      <w:r w:rsidR="00464A58" w:rsidRPr="00991DAC">
        <w:rPr>
          <w:color w:val="auto"/>
          <w:sz w:val="28"/>
          <w:szCs w:val="22"/>
        </w:rPr>
        <w:t>Присуждение призовых мест на основании рекомендации экспертной комиссии осуществляет Научно-технический совет университета.</w:t>
      </w:r>
    </w:p>
    <w:p w:rsidR="00464A58" w:rsidRPr="00991DAC" w:rsidRDefault="00464A58" w:rsidP="00991DAC">
      <w:pPr>
        <w:pStyle w:val="Default"/>
        <w:ind w:firstLine="709"/>
        <w:jc w:val="both"/>
        <w:rPr>
          <w:color w:val="auto"/>
          <w:sz w:val="28"/>
          <w:szCs w:val="22"/>
        </w:rPr>
      </w:pPr>
      <w:r w:rsidRPr="00991DAC">
        <w:rPr>
          <w:color w:val="auto"/>
          <w:sz w:val="28"/>
          <w:szCs w:val="22"/>
        </w:rPr>
        <w:t xml:space="preserve">Победителем признается автор (авторские коллективы), издания (работы) которых заняли 1 место в каждой номинации, а призёрами – занявшие 2 и 3 места в соответствующих номинациях. Все указанные места считаются призовыми. </w:t>
      </w:r>
    </w:p>
    <w:p w:rsidR="00411F8B" w:rsidRPr="00991DAC" w:rsidRDefault="00076347" w:rsidP="00991DAC">
      <w:pPr>
        <w:pStyle w:val="Default"/>
        <w:ind w:firstLine="709"/>
        <w:jc w:val="both"/>
        <w:rPr>
          <w:color w:val="auto"/>
          <w:sz w:val="28"/>
          <w:szCs w:val="22"/>
        </w:rPr>
      </w:pPr>
      <w:r w:rsidRPr="00991DAC">
        <w:rPr>
          <w:color w:val="auto"/>
          <w:sz w:val="28"/>
          <w:szCs w:val="22"/>
        </w:rPr>
        <w:t>1</w:t>
      </w:r>
      <w:r w:rsidR="00991DAC" w:rsidRPr="00991DAC">
        <w:rPr>
          <w:color w:val="auto"/>
          <w:sz w:val="28"/>
          <w:szCs w:val="22"/>
        </w:rPr>
        <w:t>0</w:t>
      </w:r>
      <w:r w:rsidR="00411F8B" w:rsidRPr="00991DAC">
        <w:rPr>
          <w:color w:val="auto"/>
          <w:sz w:val="28"/>
          <w:szCs w:val="22"/>
        </w:rPr>
        <w:t>. Информация о прохождении экспертизы – строго конфиденциальная. Эксперты и сотрудники Научного управления не имеют права ее разглашать.</w:t>
      </w:r>
    </w:p>
    <w:p w:rsidR="00991DAC" w:rsidRDefault="00991DAC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991DAC" w:rsidRPr="002C4D41" w:rsidRDefault="00991DAC" w:rsidP="00991DAC">
      <w:pPr>
        <w:pStyle w:val="ac"/>
        <w:spacing w:before="89" w:line="322" w:lineRule="exact"/>
        <w:ind w:left="5505" w:hanging="969"/>
        <w:rPr>
          <w:lang w:val="ru-RU"/>
        </w:rPr>
      </w:pPr>
      <w:r w:rsidRPr="002C4D41">
        <w:rPr>
          <w:kern w:val="2"/>
          <w:lang w:val="ru-RU" w:eastAsia="ru-RU"/>
        </w:rPr>
        <w:lastRenderedPageBreak/>
        <w:t>Приложение</w:t>
      </w:r>
      <w:r>
        <w:rPr>
          <w:lang w:val="ru-RU"/>
        </w:rPr>
        <w:t xml:space="preserve"> 4</w:t>
      </w:r>
    </w:p>
    <w:p w:rsidR="00991DAC" w:rsidRDefault="00991DAC" w:rsidP="00991DAC">
      <w:pPr>
        <w:pStyle w:val="ac"/>
        <w:ind w:left="4536"/>
        <w:rPr>
          <w:kern w:val="2"/>
          <w:lang w:val="ru-RU" w:eastAsia="ru-RU"/>
        </w:rPr>
      </w:pPr>
      <w:r w:rsidRPr="002C4D41">
        <w:rPr>
          <w:kern w:val="2"/>
          <w:lang w:val="ru-RU" w:eastAsia="ru-RU"/>
        </w:rPr>
        <w:t>к Положению о внутриуниверситетских грантах за подготовку рукописей научных и учебных изданий ФГБОУ ВО «Байкальский государственный университет»</w:t>
      </w:r>
    </w:p>
    <w:p w:rsidR="006B254B" w:rsidRDefault="006B254B" w:rsidP="00991DAC">
      <w:pPr>
        <w:pStyle w:val="ac"/>
        <w:ind w:left="4536"/>
        <w:rPr>
          <w:sz w:val="30"/>
          <w:lang w:val="ru-RU"/>
        </w:rPr>
      </w:pPr>
    </w:p>
    <w:p w:rsidR="00D30D3C" w:rsidRPr="00D30D3C" w:rsidRDefault="00D30D3C" w:rsidP="00D30D3C">
      <w:pPr>
        <w:widowControl w:val="0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30D3C">
        <w:rPr>
          <w:rFonts w:ascii="Times New Roman" w:hAnsi="Times New Roman" w:cs="Times New Roman"/>
          <w:i/>
          <w:sz w:val="28"/>
          <w:szCs w:val="28"/>
        </w:rPr>
        <w:t>Титульный лист отчета</w:t>
      </w:r>
    </w:p>
    <w:p w:rsidR="00D30D3C" w:rsidRPr="00D30D3C" w:rsidRDefault="00D30D3C" w:rsidP="00D30D3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D3C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:rsidR="00D30D3C" w:rsidRPr="00D30D3C" w:rsidRDefault="00D30D3C" w:rsidP="00D30D3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D3C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  <w:r w:rsidRPr="00D30D3C">
        <w:rPr>
          <w:rFonts w:ascii="Times New Roman" w:hAnsi="Times New Roman" w:cs="Times New Roman"/>
          <w:sz w:val="28"/>
          <w:szCs w:val="28"/>
        </w:rPr>
        <w:br/>
        <w:t>высшего образования</w:t>
      </w:r>
    </w:p>
    <w:p w:rsidR="00D30D3C" w:rsidRPr="00D30D3C" w:rsidRDefault="00D30D3C" w:rsidP="00D30D3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D3C">
        <w:rPr>
          <w:rFonts w:ascii="Times New Roman" w:hAnsi="Times New Roman" w:cs="Times New Roman"/>
          <w:sz w:val="28"/>
          <w:szCs w:val="28"/>
        </w:rPr>
        <w:t>«БАЙКАЛЬСКИЙ ГОСУДАРСТВЕННЫЙ УНИВЕРСИТЕТ»</w:t>
      </w:r>
    </w:p>
    <w:p w:rsidR="00D30D3C" w:rsidRPr="00D30D3C" w:rsidRDefault="00D30D3C" w:rsidP="00D30D3C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D30D3C" w:rsidRPr="00D30D3C" w:rsidRDefault="00D30D3C" w:rsidP="00D30D3C">
      <w:pPr>
        <w:autoSpaceDE w:val="0"/>
        <w:autoSpaceDN w:val="0"/>
        <w:adjustRightInd w:val="0"/>
        <w:spacing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30D3C">
        <w:rPr>
          <w:rFonts w:ascii="Times New Roman" w:hAnsi="Times New Roman" w:cs="Times New Roman"/>
          <w:sz w:val="28"/>
          <w:szCs w:val="28"/>
        </w:rPr>
        <w:t>УТВЕРЖДАЮ</w:t>
      </w:r>
    </w:p>
    <w:p w:rsidR="00D30D3C" w:rsidRPr="00D30D3C" w:rsidRDefault="00D30D3C" w:rsidP="00D30D3C">
      <w:pPr>
        <w:autoSpaceDE w:val="0"/>
        <w:autoSpaceDN w:val="0"/>
        <w:adjustRightInd w:val="0"/>
        <w:spacing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30D3C">
        <w:rPr>
          <w:rFonts w:ascii="Times New Roman" w:hAnsi="Times New Roman" w:cs="Times New Roman"/>
          <w:sz w:val="28"/>
          <w:szCs w:val="28"/>
        </w:rPr>
        <w:t>Первый проректор – проректор по научной работе БГУ</w:t>
      </w:r>
      <w:r w:rsidRPr="00D30D3C">
        <w:rPr>
          <w:rFonts w:ascii="Times New Roman" w:hAnsi="Times New Roman" w:cs="Times New Roman"/>
          <w:sz w:val="28"/>
          <w:szCs w:val="28"/>
        </w:rPr>
        <w:br/>
        <w:t xml:space="preserve">д-р </w:t>
      </w:r>
      <w:proofErr w:type="spellStart"/>
      <w:r w:rsidRPr="00D30D3C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D30D3C">
        <w:rPr>
          <w:rFonts w:ascii="Times New Roman" w:hAnsi="Times New Roman" w:cs="Times New Roman"/>
          <w:sz w:val="28"/>
          <w:szCs w:val="28"/>
        </w:rPr>
        <w:t>. наук, проф.</w:t>
      </w:r>
      <w:r w:rsidRPr="00D30D3C">
        <w:rPr>
          <w:rFonts w:ascii="Times New Roman" w:hAnsi="Times New Roman" w:cs="Times New Roman"/>
          <w:sz w:val="28"/>
          <w:szCs w:val="28"/>
        </w:rPr>
        <w:br/>
        <w:t>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D30D3C">
        <w:rPr>
          <w:rFonts w:ascii="Times New Roman" w:hAnsi="Times New Roman" w:cs="Times New Roman"/>
          <w:sz w:val="28"/>
          <w:szCs w:val="28"/>
        </w:rPr>
        <w:t>_О.П. Грибунов</w:t>
      </w:r>
    </w:p>
    <w:p w:rsidR="00D30D3C" w:rsidRPr="00D30D3C" w:rsidRDefault="00D30D3C" w:rsidP="00D30D3C">
      <w:pPr>
        <w:autoSpaceDE w:val="0"/>
        <w:autoSpaceDN w:val="0"/>
        <w:adjustRightInd w:val="0"/>
        <w:spacing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«____»________</w:t>
      </w:r>
      <w:r w:rsidRPr="00D30D3C">
        <w:rPr>
          <w:rFonts w:ascii="Times New Roman" w:hAnsi="Times New Roman" w:cs="Times New Roman"/>
          <w:sz w:val="28"/>
          <w:szCs w:val="28"/>
        </w:rPr>
        <w:t>____202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30D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30D3C" w:rsidRPr="00D30D3C" w:rsidRDefault="00D30D3C" w:rsidP="00D30D3C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30D3C" w:rsidRPr="00D30D3C" w:rsidRDefault="00D30D3C" w:rsidP="00D30D3C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D3C" w:rsidRPr="00D30D3C" w:rsidRDefault="00D30D3C" w:rsidP="00D30D3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D3C">
        <w:rPr>
          <w:rFonts w:ascii="Times New Roman" w:hAnsi="Times New Roman" w:cs="Times New Roman"/>
          <w:sz w:val="28"/>
          <w:szCs w:val="28"/>
        </w:rPr>
        <w:t>ОТЧЕТ</w:t>
      </w:r>
    </w:p>
    <w:p w:rsidR="00D30D3C" w:rsidRPr="006B254B" w:rsidRDefault="00D30D3C" w:rsidP="00D30D3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D3C">
        <w:rPr>
          <w:rFonts w:ascii="Times New Roman" w:hAnsi="Times New Roman" w:cs="Times New Roman"/>
          <w:sz w:val="28"/>
          <w:szCs w:val="28"/>
        </w:rPr>
        <w:t xml:space="preserve">О </w:t>
      </w:r>
      <w:r w:rsidRPr="006B254B">
        <w:rPr>
          <w:rFonts w:ascii="Times New Roman" w:hAnsi="Times New Roman" w:cs="Times New Roman"/>
          <w:sz w:val="28"/>
          <w:szCs w:val="28"/>
        </w:rPr>
        <w:t xml:space="preserve">ВЫПОЛНЕНИИ РАБОТ </w:t>
      </w:r>
    </w:p>
    <w:p w:rsidR="00D30D3C" w:rsidRPr="006B254B" w:rsidRDefault="00D30D3C" w:rsidP="00D30D3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54B">
        <w:rPr>
          <w:rFonts w:ascii="Times New Roman" w:hAnsi="Times New Roman" w:cs="Times New Roman"/>
          <w:sz w:val="28"/>
          <w:szCs w:val="28"/>
        </w:rPr>
        <w:t>ПО ВНУТРИ</w:t>
      </w:r>
      <w:r>
        <w:rPr>
          <w:rFonts w:ascii="Times New Roman" w:hAnsi="Times New Roman" w:cs="Times New Roman"/>
          <w:sz w:val="28"/>
          <w:szCs w:val="28"/>
        </w:rPr>
        <w:t>УНИВЕРСИТЕТСК</w:t>
      </w:r>
      <w:r w:rsidRPr="006B254B">
        <w:rPr>
          <w:rFonts w:ascii="Times New Roman" w:hAnsi="Times New Roman" w:cs="Times New Roman"/>
          <w:sz w:val="28"/>
          <w:szCs w:val="28"/>
        </w:rPr>
        <w:t xml:space="preserve">ОМУ ГРАНТУ </w:t>
      </w:r>
    </w:p>
    <w:p w:rsidR="00D30D3C" w:rsidRPr="00D30D3C" w:rsidRDefault="00D30D3C" w:rsidP="00D30D3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0D3C" w:rsidRDefault="00D30D3C" w:rsidP="00D30D3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ПРОЕКТА</w:t>
      </w:r>
    </w:p>
    <w:p w:rsidR="00D30D3C" w:rsidRPr="00D30D3C" w:rsidRDefault="00D30D3C" w:rsidP="00D30D3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(шифр проекта )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D30D3C" w:rsidRPr="00D30D3C" w:rsidRDefault="00D30D3C" w:rsidP="00D30D3C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D30D3C" w:rsidRPr="00D30D3C" w:rsidRDefault="00D30D3C" w:rsidP="00D30D3C">
      <w:pPr>
        <w:widowControl w:val="0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30D3C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D30D3C">
        <w:rPr>
          <w:rFonts w:ascii="Times New Roman" w:hAnsi="Times New Roman" w:cs="Times New Roman"/>
          <w:sz w:val="28"/>
          <w:szCs w:val="28"/>
        </w:rPr>
        <w:tab/>
      </w:r>
      <w:r w:rsidRPr="00D30D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30D3C">
        <w:rPr>
          <w:rFonts w:ascii="Times New Roman" w:hAnsi="Times New Roman" w:cs="Times New Roman"/>
          <w:sz w:val="28"/>
          <w:szCs w:val="28"/>
        </w:rPr>
        <w:t>___________________ В.В. Иванов</w:t>
      </w:r>
    </w:p>
    <w:p w:rsidR="00D30D3C" w:rsidRPr="00D30D3C" w:rsidRDefault="00D30D3C" w:rsidP="00D30D3C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D3C">
        <w:rPr>
          <w:rFonts w:ascii="Times New Roman" w:hAnsi="Times New Roman" w:cs="Times New Roman"/>
          <w:sz w:val="28"/>
          <w:szCs w:val="28"/>
        </w:rPr>
        <w:tab/>
      </w:r>
      <w:r w:rsidRPr="00D30D3C">
        <w:rPr>
          <w:rFonts w:ascii="Times New Roman" w:hAnsi="Times New Roman" w:cs="Times New Roman"/>
          <w:sz w:val="28"/>
          <w:szCs w:val="28"/>
        </w:rPr>
        <w:tab/>
      </w:r>
      <w:r w:rsidRPr="00D30D3C">
        <w:rPr>
          <w:rFonts w:ascii="Times New Roman" w:hAnsi="Times New Roman" w:cs="Times New Roman"/>
          <w:sz w:val="28"/>
          <w:szCs w:val="28"/>
        </w:rPr>
        <w:tab/>
      </w:r>
      <w:r w:rsidRPr="00D30D3C">
        <w:rPr>
          <w:rFonts w:ascii="Times New Roman" w:hAnsi="Times New Roman" w:cs="Times New Roman"/>
          <w:sz w:val="28"/>
          <w:szCs w:val="28"/>
        </w:rPr>
        <w:tab/>
      </w:r>
      <w:r w:rsidRPr="00D30D3C">
        <w:rPr>
          <w:rFonts w:ascii="Times New Roman" w:hAnsi="Times New Roman" w:cs="Times New Roman"/>
          <w:sz w:val="28"/>
          <w:szCs w:val="28"/>
        </w:rPr>
        <w:tab/>
      </w:r>
      <w:r w:rsidRPr="00D30D3C">
        <w:rPr>
          <w:rFonts w:ascii="Times New Roman" w:hAnsi="Times New Roman" w:cs="Times New Roman"/>
          <w:sz w:val="28"/>
          <w:szCs w:val="28"/>
        </w:rPr>
        <w:tab/>
        <w:t>дата, подпись</w:t>
      </w:r>
      <w:r w:rsidRPr="00D30D3C">
        <w:rPr>
          <w:rFonts w:ascii="Times New Roman" w:hAnsi="Times New Roman" w:cs="Times New Roman"/>
          <w:sz w:val="28"/>
          <w:szCs w:val="28"/>
        </w:rPr>
        <w:tab/>
      </w:r>
      <w:r w:rsidRPr="00D30D3C">
        <w:rPr>
          <w:rFonts w:ascii="Times New Roman" w:hAnsi="Times New Roman" w:cs="Times New Roman"/>
          <w:sz w:val="28"/>
          <w:szCs w:val="28"/>
        </w:rPr>
        <w:tab/>
      </w:r>
      <w:r w:rsidRPr="00D30D3C">
        <w:rPr>
          <w:rFonts w:ascii="Times New Roman" w:hAnsi="Times New Roman" w:cs="Times New Roman"/>
          <w:sz w:val="28"/>
          <w:szCs w:val="28"/>
        </w:rPr>
        <w:tab/>
      </w:r>
    </w:p>
    <w:p w:rsidR="00D30D3C" w:rsidRPr="00D30D3C" w:rsidRDefault="00D30D3C" w:rsidP="00D30D3C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0D3C" w:rsidRDefault="00D30D3C" w:rsidP="00D30D3C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0D3C" w:rsidRDefault="00D30D3C" w:rsidP="00D30D3C">
      <w:pPr>
        <w:widowControl w:val="0"/>
        <w:jc w:val="center"/>
        <w:rPr>
          <w:szCs w:val="28"/>
        </w:rPr>
      </w:pPr>
      <w:r w:rsidRPr="00D30D3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41BB5" wp14:editId="691793B1">
                <wp:simplePos x="0" y="0"/>
                <wp:positionH relativeFrom="column">
                  <wp:posOffset>2844165</wp:posOffset>
                </wp:positionH>
                <wp:positionV relativeFrom="paragraph">
                  <wp:posOffset>323215</wp:posOffset>
                </wp:positionV>
                <wp:extent cx="219075" cy="20955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BB949" id="Прямоугольник 1" o:spid="_x0000_s1026" style="position:absolute;margin-left:223.95pt;margin-top:25.45pt;width:17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" stroked="f"/>
            </w:pict>
          </mc:Fallback>
        </mc:AlternateContent>
      </w:r>
      <w:r w:rsidRPr="00D30D3C">
        <w:rPr>
          <w:rFonts w:ascii="Times New Roman" w:hAnsi="Times New Roman" w:cs="Times New Roman"/>
          <w:sz w:val="28"/>
          <w:szCs w:val="28"/>
        </w:rPr>
        <w:t>Иркутск, 202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30D3C">
        <w:rPr>
          <w:rFonts w:ascii="Times New Roman" w:hAnsi="Times New Roman" w:cs="Times New Roman"/>
          <w:sz w:val="28"/>
          <w:szCs w:val="28"/>
        </w:rPr>
        <w:t> г</w:t>
      </w:r>
      <w:r>
        <w:rPr>
          <w:szCs w:val="28"/>
        </w:rPr>
        <w:t>.</w:t>
      </w:r>
      <w:r>
        <w:rPr>
          <w:szCs w:val="28"/>
        </w:rPr>
        <w:br w:type="page"/>
      </w:r>
    </w:p>
    <w:p w:rsidR="00D30D3C" w:rsidRPr="00D30D3C" w:rsidRDefault="00D30D3C" w:rsidP="00D30D3C">
      <w:pPr>
        <w:widowControl w:val="0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30D3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Содержание отчета </w:t>
      </w:r>
    </w:p>
    <w:p w:rsidR="00D30D3C" w:rsidRPr="002C4D41" w:rsidRDefault="00D30D3C" w:rsidP="00991DAC">
      <w:pPr>
        <w:pStyle w:val="ac"/>
        <w:ind w:left="4536"/>
        <w:rPr>
          <w:sz w:val="30"/>
          <w:lang w:val="ru-RU"/>
        </w:rPr>
      </w:pPr>
    </w:p>
    <w:p w:rsidR="00D30D3C" w:rsidRPr="002C4D41" w:rsidRDefault="00D30D3C" w:rsidP="00D30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D41">
        <w:rPr>
          <w:rFonts w:ascii="Times New Roman" w:hAnsi="Times New Roman" w:cs="Times New Roman"/>
          <w:sz w:val="28"/>
          <w:szCs w:val="28"/>
        </w:rPr>
        <w:t>1.1. Номинация:</w:t>
      </w:r>
    </w:p>
    <w:p w:rsidR="00D30D3C" w:rsidRPr="002C4D41" w:rsidRDefault="00D30D3C" w:rsidP="00D30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D41">
        <w:rPr>
          <w:rFonts w:ascii="Times New Roman" w:hAnsi="Times New Roman" w:cs="Times New Roman"/>
          <w:sz w:val="28"/>
          <w:szCs w:val="28"/>
        </w:rPr>
        <w:t>1.2. Наименование рукописи:</w:t>
      </w:r>
    </w:p>
    <w:p w:rsidR="00D30D3C" w:rsidRPr="002C4D41" w:rsidRDefault="00D30D3C" w:rsidP="00D30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D41">
        <w:rPr>
          <w:rFonts w:ascii="Times New Roman" w:hAnsi="Times New Roman" w:cs="Times New Roman"/>
          <w:sz w:val="28"/>
          <w:szCs w:val="28"/>
        </w:rPr>
        <w:t xml:space="preserve">1.3. Руководитель проекта: </w:t>
      </w:r>
    </w:p>
    <w:p w:rsidR="00D30D3C" w:rsidRPr="002C4D41" w:rsidRDefault="00D30D3C" w:rsidP="00D30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D41">
        <w:rPr>
          <w:rFonts w:ascii="Times New Roman" w:hAnsi="Times New Roman" w:cs="Times New Roman"/>
          <w:sz w:val="28"/>
          <w:szCs w:val="28"/>
        </w:rPr>
        <w:t>1.4. Список участников творческого коллектива – исполнителей проекта: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025"/>
        <w:gridCol w:w="1435"/>
        <w:gridCol w:w="1781"/>
        <w:gridCol w:w="1777"/>
        <w:gridCol w:w="1744"/>
      </w:tblGrid>
      <w:tr w:rsidR="00D30D3C" w:rsidRPr="002C4D41" w:rsidTr="00AE527E">
        <w:tc>
          <w:tcPr>
            <w:tcW w:w="311" w:type="pct"/>
            <w:vAlign w:val="center"/>
          </w:tcPr>
          <w:p w:rsidR="00D30D3C" w:rsidRPr="002C4D41" w:rsidRDefault="00D30D3C" w:rsidP="00AE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1083" w:type="pct"/>
            <w:vAlign w:val="center"/>
          </w:tcPr>
          <w:p w:rsidR="00D30D3C" w:rsidRPr="002C4D41" w:rsidRDefault="00D30D3C" w:rsidP="00AE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Ф.И.О.</w:t>
            </w:r>
          </w:p>
        </w:tc>
        <w:tc>
          <w:tcPr>
            <w:tcW w:w="768" w:type="pct"/>
            <w:vAlign w:val="center"/>
          </w:tcPr>
          <w:p w:rsidR="00D30D3C" w:rsidRPr="002C4D41" w:rsidRDefault="00D30D3C" w:rsidP="00AE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Месяц, год рождения</w:t>
            </w:r>
          </w:p>
        </w:tc>
        <w:tc>
          <w:tcPr>
            <w:tcW w:w="953" w:type="pct"/>
            <w:vAlign w:val="center"/>
          </w:tcPr>
          <w:p w:rsidR="00D30D3C" w:rsidRPr="002C4D41" w:rsidRDefault="00D30D3C" w:rsidP="00AE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951" w:type="pct"/>
            <w:vAlign w:val="center"/>
          </w:tcPr>
          <w:p w:rsidR="00D30D3C" w:rsidRPr="002C4D41" w:rsidRDefault="00D30D3C" w:rsidP="00AE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Ученая степень</w:t>
            </w:r>
          </w:p>
        </w:tc>
        <w:tc>
          <w:tcPr>
            <w:tcW w:w="933" w:type="pct"/>
            <w:vAlign w:val="center"/>
          </w:tcPr>
          <w:p w:rsidR="00D30D3C" w:rsidRPr="002C4D41" w:rsidRDefault="00D30D3C" w:rsidP="00AE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Ученое звание</w:t>
            </w:r>
          </w:p>
        </w:tc>
      </w:tr>
      <w:tr w:rsidR="00D30D3C" w:rsidRPr="002C4D41" w:rsidTr="00AE527E">
        <w:tc>
          <w:tcPr>
            <w:tcW w:w="311" w:type="pct"/>
            <w:vAlign w:val="center"/>
          </w:tcPr>
          <w:p w:rsidR="00D30D3C" w:rsidRPr="002C4D41" w:rsidRDefault="00D30D3C" w:rsidP="00D30D3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:rsidR="00D30D3C" w:rsidRPr="002C4D41" w:rsidRDefault="00D30D3C" w:rsidP="00AE5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68" w:type="pct"/>
            <w:vAlign w:val="center"/>
          </w:tcPr>
          <w:p w:rsidR="00D30D3C" w:rsidRPr="002C4D41" w:rsidRDefault="00D30D3C" w:rsidP="00AE5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3" w:type="pct"/>
            <w:vAlign w:val="center"/>
          </w:tcPr>
          <w:p w:rsidR="00D30D3C" w:rsidRPr="002C4D41" w:rsidRDefault="00D30D3C" w:rsidP="00AE5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pct"/>
            <w:vAlign w:val="center"/>
          </w:tcPr>
          <w:p w:rsidR="00D30D3C" w:rsidRPr="002C4D41" w:rsidRDefault="00D30D3C" w:rsidP="00AE5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3" w:type="pct"/>
            <w:vAlign w:val="center"/>
          </w:tcPr>
          <w:p w:rsidR="00D30D3C" w:rsidRPr="002C4D41" w:rsidRDefault="00D30D3C" w:rsidP="00AE5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3C" w:rsidRPr="002C4D41" w:rsidTr="00AE527E">
        <w:tc>
          <w:tcPr>
            <w:tcW w:w="311" w:type="pct"/>
            <w:vAlign w:val="center"/>
          </w:tcPr>
          <w:p w:rsidR="00D30D3C" w:rsidRPr="002C4D41" w:rsidRDefault="00D30D3C" w:rsidP="00D30D3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:rsidR="00D30D3C" w:rsidRPr="002C4D41" w:rsidRDefault="00D30D3C" w:rsidP="00AE5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68" w:type="pct"/>
            <w:vAlign w:val="center"/>
          </w:tcPr>
          <w:p w:rsidR="00D30D3C" w:rsidRPr="002C4D41" w:rsidRDefault="00D30D3C" w:rsidP="00AE5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3" w:type="pct"/>
            <w:vAlign w:val="center"/>
          </w:tcPr>
          <w:p w:rsidR="00D30D3C" w:rsidRPr="002C4D41" w:rsidRDefault="00D30D3C" w:rsidP="00AE5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pct"/>
            <w:vAlign w:val="center"/>
          </w:tcPr>
          <w:p w:rsidR="00D30D3C" w:rsidRPr="002C4D41" w:rsidRDefault="00D30D3C" w:rsidP="00AE5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3" w:type="pct"/>
            <w:vAlign w:val="center"/>
          </w:tcPr>
          <w:p w:rsidR="00D30D3C" w:rsidRPr="002C4D41" w:rsidRDefault="00D30D3C" w:rsidP="00AE5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D3C" w:rsidRPr="002C4D41" w:rsidTr="00AE527E">
        <w:tc>
          <w:tcPr>
            <w:tcW w:w="311" w:type="pct"/>
            <w:vAlign w:val="center"/>
          </w:tcPr>
          <w:p w:rsidR="00D30D3C" w:rsidRPr="002C4D41" w:rsidRDefault="00D30D3C" w:rsidP="00AE5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</w:p>
        </w:tc>
        <w:tc>
          <w:tcPr>
            <w:tcW w:w="1083" w:type="pct"/>
            <w:vAlign w:val="center"/>
          </w:tcPr>
          <w:p w:rsidR="00D30D3C" w:rsidRPr="002C4D41" w:rsidRDefault="00D30D3C" w:rsidP="00AE5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68" w:type="pct"/>
            <w:vAlign w:val="center"/>
          </w:tcPr>
          <w:p w:rsidR="00D30D3C" w:rsidRPr="002C4D41" w:rsidRDefault="00D30D3C" w:rsidP="00AE5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3" w:type="pct"/>
            <w:vAlign w:val="center"/>
          </w:tcPr>
          <w:p w:rsidR="00D30D3C" w:rsidRPr="002C4D41" w:rsidRDefault="00D30D3C" w:rsidP="00AE5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pct"/>
            <w:vAlign w:val="center"/>
          </w:tcPr>
          <w:p w:rsidR="00D30D3C" w:rsidRPr="002C4D41" w:rsidRDefault="00D30D3C" w:rsidP="00AE5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3" w:type="pct"/>
            <w:vAlign w:val="center"/>
          </w:tcPr>
          <w:p w:rsidR="00D30D3C" w:rsidRPr="002C4D41" w:rsidRDefault="00D30D3C" w:rsidP="00AE5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6B254B" w:rsidRDefault="006B254B" w:rsidP="006B25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</w:t>
      </w:r>
      <w:r w:rsidR="00D30D3C">
        <w:rPr>
          <w:sz w:val="28"/>
          <w:szCs w:val="28"/>
        </w:rPr>
        <w:t>5</w:t>
      </w:r>
      <w:r>
        <w:rPr>
          <w:sz w:val="28"/>
          <w:szCs w:val="28"/>
        </w:rPr>
        <w:t xml:space="preserve">. Объявленные цели </w:t>
      </w:r>
      <w:r w:rsidR="00D30D3C">
        <w:rPr>
          <w:sz w:val="28"/>
          <w:szCs w:val="28"/>
        </w:rPr>
        <w:t xml:space="preserve">и задачи </w:t>
      </w:r>
      <w:r>
        <w:rPr>
          <w:sz w:val="28"/>
          <w:szCs w:val="28"/>
        </w:rPr>
        <w:t xml:space="preserve">Проекта </w:t>
      </w:r>
    </w:p>
    <w:p w:rsidR="006B254B" w:rsidRDefault="006B254B" w:rsidP="006B25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1.6. Степень достижения поставленных в Проекте целей</w:t>
      </w:r>
      <w:r w:rsidR="00D30D3C">
        <w:rPr>
          <w:sz w:val="28"/>
          <w:szCs w:val="28"/>
        </w:rPr>
        <w:t xml:space="preserve"> и задач</w:t>
      </w:r>
      <w:r>
        <w:rPr>
          <w:sz w:val="28"/>
          <w:szCs w:val="28"/>
        </w:rPr>
        <w:t xml:space="preserve"> </w:t>
      </w:r>
    </w:p>
    <w:p w:rsidR="006B254B" w:rsidRDefault="006B254B" w:rsidP="006B25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1.7. Полученные важнейшие результаты </w:t>
      </w:r>
    </w:p>
    <w:p w:rsidR="006B254B" w:rsidRDefault="006B254B" w:rsidP="006B25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1.8. Степень новизны полученных результатов </w:t>
      </w:r>
    </w:p>
    <w:p w:rsidR="006B254B" w:rsidRDefault="006B254B" w:rsidP="006B25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1.9. Сопоставление полученных результатов с мировым уровнем </w:t>
      </w:r>
    </w:p>
    <w:p w:rsidR="006B254B" w:rsidRDefault="006B254B" w:rsidP="006B25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1.10. Методы и подходы, использованные в ходе выполнения Проекта </w:t>
      </w:r>
    </w:p>
    <w:p w:rsidR="006B254B" w:rsidRDefault="006B254B" w:rsidP="006B25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1.1</w:t>
      </w:r>
      <w:r w:rsidR="0027083A">
        <w:rPr>
          <w:sz w:val="28"/>
          <w:szCs w:val="28"/>
        </w:rPr>
        <w:t>1</w:t>
      </w:r>
      <w:r>
        <w:rPr>
          <w:sz w:val="28"/>
          <w:szCs w:val="28"/>
        </w:rPr>
        <w:t xml:space="preserve">. Финансовые средства, полученные на выполнение Проекта </w:t>
      </w:r>
      <w:r w:rsidRPr="0027083A">
        <w:rPr>
          <w:sz w:val="28"/>
          <w:szCs w:val="28"/>
        </w:rPr>
        <w:t xml:space="preserve">(в руб.) </w:t>
      </w:r>
      <w:r w:rsidR="0027083A" w:rsidRPr="0027083A">
        <w:rPr>
          <w:sz w:val="28"/>
          <w:szCs w:val="28"/>
        </w:rPr>
        <w:t xml:space="preserve"> и сведения об их расходовании</w:t>
      </w:r>
      <w:r w:rsidR="0027083A">
        <w:rPr>
          <w:sz w:val="28"/>
          <w:szCs w:val="28"/>
        </w:rPr>
        <w:t xml:space="preserve"> с приложением подтверждающих документов</w:t>
      </w:r>
      <w:bookmarkStart w:id="1" w:name="_GoBack"/>
      <w:bookmarkEnd w:id="1"/>
      <w:r w:rsidR="0027083A" w:rsidRPr="0027083A">
        <w:rPr>
          <w:sz w:val="28"/>
          <w:szCs w:val="28"/>
        </w:rPr>
        <w:t>.</w:t>
      </w:r>
    </w:p>
    <w:tbl>
      <w:tblPr>
        <w:tblStyle w:val="a7"/>
        <w:tblW w:w="5000" w:type="pct"/>
        <w:tblLook w:val="01E0" w:firstRow="1" w:lastRow="1" w:firstColumn="1" w:lastColumn="1" w:noHBand="0" w:noVBand="0"/>
      </w:tblPr>
      <w:tblGrid>
        <w:gridCol w:w="6608"/>
        <w:gridCol w:w="1368"/>
        <w:gridCol w:w="1368"/>
      </w:tblGrid>
      <w:tr w:rsidR="0027083A" w:rsidRPr="002C4D41" w:rsidTr="0027083A">
        <w:trPr>
          <w:trHeight w:val="20"/>
        </w:trPr>
        <w:tc>
          <w:tcPr>
            <w:tcW w:w="3536" w:type="pct"/>
          </w:tcPr>
          <w:p w:rsidR="0027083A" w:rsidRPr="002C4D41" w:rsidRDefault="0027083A" w:rsidP="00DB72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Наименование статьи затрат</w:t>
            </w:r>
          </w:p>
        </w:tc>
        <w:tc>
          <w:tcPr>
            <w:tcW w:w="732" w:type="pct"/>
          </w:tcPr>
          <w:p w:rsidR="0027083A" w:rsidRDefault="0027083A" w:rsidP="00DB72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</w:p>
          <w:p w:rsidR="0027083A" w:rsidRPr="002C4D41" w:rsidRDefault="0027083A" w:rsidP="00DB72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план</w:t>
            </w:r>
          </w:p>
        </w:tc>
        <w:tc>
          <w:tcPr>
            <w:tcW w:w="732" w:type="pct"/>
          </w:tcPr>
          <w:p w:rsidR="0027083A" w:rsidRPr="002C4D41" w:rsidRDefault="0027083A" w:rsidP="00DB72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Сумма факт</w:t>
            </w:r>
          </w:p>
        </w:tc>
      </w:tr>
      <w:tr w:rsidR="0027083A" w:rsidRPr="002C4D41" w:rsidTr="0027083A">
        <w:trPr>
          <w:trHeight w:val="20"/>
        </w:trPr>
        <w:tc>
          <w:tcPr>
            <w:tcW w:w="3536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 xml:space="preserve">Заработная плата (не более 70 % совокупных расходов) </w:t>
            </w: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083A" w:rsidRPr="002C4D41" w:rsidTr="0027083A">
        <w:trPr>
          <w:trHeight w:val="20"/>
        </w:trPr>
        <w:tc>
          <w:tcPr>
            <w:tcW w:w="3536" w:type="pct"/>
          </w:tcPr>
          <w:p w:rsidR="0027083A" w:rsidRPr="002C4D41" w:rsidRDefault="0027083A" w:rsidP="00DB72D2">
            <w:pPr>
              <w:ind w:firstLine="306"/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Руководителя и исполнителей проекта по подготовке рукописи</w:t>
            </w: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083A" w:rsidRPr="002C4D41" w:rsidTr="0027083A">
        <w:trPr>
          <w:trHeight w:val="20"/>
        </w:trPr>
        <w:tc>
          <w:tcPr>
            <w:tcW w:w="3536" w:type="pct"/>
          </w:tcPr>
          <w:p w:rsidR="0027083A" w:rsidRPr="002C4D41" w:rsidRDefault="0027083A" w:rsidP="00DB72D2">
            <w:pPr>
              <w:ind w:firstLine="306"/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Редакторов, корректоров, верстальщиков, разработчиков макета, работников типографии и пр.</w:t>
            </w: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083A" w:rsidRPr="002C4D41" w:rsidTr="0027083A">
        <w:trPr>
          <w:trHeight w:val="20"/>
        </w:trPr>
        <w:tc>
          <w:tcPr>
            <w:tcW w:w="3536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Начисления на заработную плату (30,28 % к заработной плате)</w:t>
            </w: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083A" w:rsidRPr="002C4D41" w:rsidTr="0027083A">
        <w:trPr>
          <w:trHeight w:val="20"/>
        </w:trPr>
        <w:tc>
          <w:tcPr>
            <w:tcW w:w="3536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 xml:space="preserve">Суточные при служебных командировках </w:t>
            </w: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083A" w:rsidRPr="002C4D41" w:rsidTr="0027083A">
        <w:trPr>
          <w:trHeight w:val="20"/>
        </w:trPr>
        <w:tc>
          <w:tcPr>
            <w:tcW w:w="3536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Транспортные услуги – оплата проезда при служебных командировках</w:t>
            </w: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083A" w:rsidRPr="002C4D41" w:rsidTr="0027083A">
        <w:trPr>
          <w:trHeight w:val="20"/>
        </w:trPr>
        <w:tc>
          <w:tcPr>
            <w:tcW w:w="3536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 xml:space="preserve">Услуги сторонних организаций, в том числе: </w:t>
            </w: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083A" w:rsidRPr="002C4D41" w:rsidTr="0027083A">
        <w:trPr>
          <w:trHeight w:val="20"/>
        </w:trPr>
        <w:tc>
          <w:tcPr>
            <w:tcW w:w="3536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 xml:space="preserve">- оплата услуг по оцифровке, ксерокопированию архивных материалов </w:t>
            </w: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083A" w:rsidRPr="002C4D41" w:rsidTr="0027083A">
        <w:trPr>
          <w:trHeight w:val="20"/>
        </w:trPr>
        <w:tc>
          <w:tcPr>
            <w:tcW w:w="3536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- оплата редакционно-издательских услуг (редактура, корректура, верстка, дизайн макета и пр.)</w:t>
            </w: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083A" w:rsidRPr="002C4D41" w:rsidTr="0027083A">
        <w:trPr>
          <w:trHeight w:val="20"/>
        </w:trPr>
        <w:tc>
          <w:tcPr>
            <w:tcW w:w="3536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- услуги по печати издания</w:t>
            </w: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083A" w:rsidRPr="002C4D41" w:rsidTr="0027083A">
        <w:trPr>
          <w:trHeight w:val="20"/>
        </w:trPr>
        <w:tc>
          <w:tcPr>
            <w:tcW w:w="3536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- прочие услуги</w:t>
            </w: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083A" w:rsidRPr="002C4D41" w:rsidTr="0027083A">
        <w:trPr>
          <w:trHeight w:val="20"/>
        </w:trPr>
        <w:tc>
          <w:tcPr>
            <w:tcW w:w="3536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Оплата канцелярских, расходных материалов, необходимых для реализации проекта, а также объектов материальных запасов, не относящихся к основным средствам)</w:t>
            </w: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083A" w:rsidRPr="002C4D41" w:rsidTr="0027083A">
        <w:trPr>
          <w:trHeight w:val="20"/>
        </w:trPr>
        <w:tc>
          <w:tcPr>
            <w:tcW w:w="3536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Выкуп тиража издания</w:t>
            </w: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083A" w:rsidRPr="002C4D41" w:rsidTr="0027083A">
        <w:trPr>
          <w:trHeight w:val="20"/>
        </w:trPr>
        <w:tc>
          <w:tcPr>
            <w:tcW w:w="3536" w:type="pct"/>
          </w:tcPr>
          <w:p w:rsidR="0027083A" w:rsidRPr="002C4D41" w:rsidRDefault="0027083A" w:rsidP="00DB72D2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2C4D41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2" w:type="pct"/>
          </w:tcPr>
          <w:p w:rsidR="0027083A" w:rsidRPr="002C4D41" w:rsidRDefault="0027083A" w:rsidP="00DB72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7083A" w:rsidRDefault="0027083A" w:rsidP="006B254B">
      <w:pPr>
        <w:pStyle w:val="Default"/>
        <w:rPr>
          <w:sz w:val="28"/>
          <w:szCs w:val="28"/>
        </w:rPr>
      </w:pPr>
    </w:p>
    <w:sectPr w:rsidR="0027083A" w:rsidSect="00F21AB3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D41" w:rsidRDefault="002C4D41" w:rsidP="00F21AB3">
      <w:pPr>
        <w:spacing w:after="0" w:line="240" w:lineRule="auto"/>
      </w:pPr>
      <w:r>
        <w:separator/>
      </w:r>
    </w:p>
  </w:endnote>
  <w:endnote w:type="continuationSeparator" w:id="0">
    <w:p w:rsidR="002C4D41" w:rsidRDefault="002C4D41" w:rsidP="00F2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D41" w:rsidRDefault="002C4D41" w:rsidP="00F21AB3">
      <w:pPr>
        <w:spacing w:after="0" w:line="240" w:lineRule="auto"/>
      </w:pPr>
      <w:r>
        <w:separator/>
      </w:r>
    </w:p>
  </w:footnote>
  <w:footnote w:type="continuationSeparator" w:id="0">
    <w:p w:rsidR="002C4D41" w:rsidRDefault="002C4D41" w:rsidP="00F21AB3">
      <w:pPr>
        <w:spacing w:after="0" w:line="240" w:lineRule="auto"/>
      </w:pPr>
      <w:r>
        <w:continuationSeparator/>
      </w:r>
    </w:p>
  </w:footnote>
  <w:footnote w:id="1">
    <w:p w:rsidR="002C4D41" w:rsidRPr="00A92582" w:rsidRDefault="002C4D41" w:rsidP="00A92582">
      <w:pPr>
        <w:spacing w:after="0" w:line="240" w:lineRule="auto"/>
        <w:jc w:val="both"/>
        <w:rPr>
          <w:sz w:val="24"/>
          <w:szCs w:val="24"/>
        </w:rPr>
      </w:pPr>
      <w:r w:rsidRPr="00A92582">
        <w:rPr>
          <w:rStyle w:val="ab"/>
          <w:sz w:val="24"/>
          <w:szCs w:val="24"/>
        </w:rPr>
        <w:footnoteRef/>
      </w:r>
      <w:r w:rsidRPr="00A92582">
        <w:rPr>
          <w:sz w:val="24"/>
          <w:szCs w:val="24"/>
        </w:rPr>
        <w:t xml:space="preserve"> </w:t>
      </w:r>
      <w:r w:rsidRPr="00A92582">
        <w:rPr>
          <w:rFonts w:ascii="Times New Roman" w:hAnsi="Times New Roman" w:cs="Times New Roman"/>
          <w:bCs/>
          <w:iCs/>
          <w:sz w:val="24"/>
          <w:szCs w:val="24"/>
        </w:rPr>
        <w:t>Каждый раздел (Титульный лист, 1 – Общая информация о проекте; 2 – Информация об участниках; 3 – Описание проекта; 4 – Смета расходов по проекту) необходимо подготовить на отдельных страницах.</w:t>
      </w:r>
    </w:p>
  </w:footnote>
  <w:footnote w:id="2">
    <w:p w:rsidR="002C4D41" w:rsidRPr="00A92582" w:rsidRDefault="002C4D41" w:rsidP="00A92582">
      <w:pPr>
        <w:pStyle w:val="a9"/>
        <w:jc w:val="both"/>
        <w:rPr>
          <w:sz w:val="24"/>
          <w:szCs w:val="24"/>
        </w:rPr>
      </w:pPr>
      <w:r w:rsidRPr="00A92582">
        <w:rPr>
          <w:rStyle w:val="ab"/>
          <w:sz w:val="24"/>
          <w:szCs w:val="24"/>
        </w:rPr>
        <w:footnoteRef/>
      </w:r>
      <w:r w:rsidRPr="00A92582">
        <w:rPr>
          <w:sz w:val="24"/>
          <w:szCs w:val="24"/>
        </w:rPr>
        <w:t xml:space="preserve"> </w:t>
      </w:r>
      <w:r w:rsidRPr="00A92582">
        <w:rPr>
          <w:rFonts w:ascii="Times New Roman" w:hAnsi="Times New Roman" w:cs="Times New Roman"/>
          <w:sz w:val="24"/>
          <w:szCs w:val="24"/>
        </w:rPr>
        <w:t>Указать полное название организации, адрес, телефон, адрес электронной почты.</w:t>
      </w:r>
    </w:p>
  </w:footnote>
  <w:footnote w:id="3">
    <w:p w:rsidR="002C4D41" w:rsidRPr="00A92582" w:rsidRDefault="002C4D41" w:rsidP="00A9258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92582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A92582">
        <w:rPr>
          <w:rFonts w:ascii="Times New Roman" w:hAnsi="Times New Roman" w:cs="Times New Roman"/>
          <w:sz w:val="24"/>
          <w:szCs w:val="24"/>
        </w:rPr>
        <w:t xml:space="preserve"> К смете прикладывается краткое финансово-экономическое обоснование необходимости несения расходов в обозначенном в смете размере. </w:t>
      </w:r>
    </w:p>
  </w:footnote>
  <w:footnote w:id="4">
    <w:p w:rsidR="002C4D41" w:rsidRDefault="002C4D41">
      <w:pPr>
        <w:pStyle w:val="a9"/>
      </w:pPr>
      <w:r>
        <w:rPr>
          <w:rStyle w:val="ab"/>
        </w:rPr>
        <w:footnoteRef/>
      </w:r>
      <w:r>
        <w:t xml:space="preserve"> </w:t>
      </w:r>
      <w:r w:rsidRPr="00464A58">
        <w:rPr>
          <w:rFonts w:ascii="Times New Roman" w:hAnsi="Times New Roman" w:cs="Times New Roman"/>
        </w:rPr>
        <w:t>Заполняется каждым участником заявки.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D41" w:rsidRDefault="002C4D41" w:rsidP="005732A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7083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257AF"/>
    <w:multiLevelType w:val="hybridMultilevel"/>
    <w:tmpl w:val="36EA0D04"/>
    <w:lvl w:ilvl="0" w:tplc="AA2CF5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B2D3D"/>
    <w:multiLevelType w:val="multilevel"/>
    <w:tmpl w:val="A97803E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  <w:szCs w:val="28"/>
      </w:rPr>
    </w:lvl>
    <w:lvl w:ilvl="1">
      <w:start w:val="4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hint="default"/>
      </w:rPr>
    </w:lvl>
  </w:abstractNum>
  <w:abstractNum w:abstractNumId="2" w15:restartNumberingAfterBreak="0">
    <w:nsid w:val="1CDA7FD8"/>
    <w:multiLevelType w:val="hybridMultilevel"/>
    <w:tmpl w:val="D1949CF0"/>
    <w:lvl w:ilvl="0" w:tplc="5D76FCE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81E0C61"/>
    <w:multiLevelType w:val="multilevel"/>
    <w:tmpl w:val="A97803E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  <w:szCs w:val="28"/>
      </w:rPr>
    </w:lvl>
    <w:lvl w:ilvl="1">
      <w:start w:val="4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hint="default"/>
      </w:rPr>
    </w:lvl>
  </w:abstractNum>
  <w:abstractNum w:abstractNumId="4" w15:restartNumberingAfterBreak="0">
    <w:nsid w:val="437647AC"/>
    <w:multiLevelType w:val="hybridMultilevel"/>
    <w:tmpl w:val="89562F16"/>
    <w:lvl w:ilvl="0" w:tplc="EBA830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B74DAD"/>
    <w:multiLevelType w:val="hybridMultilevel"/>
    <w:tmpl w:val="5524B3C2"/>
    <w:lvl w:ilvl="0" w:tplc="F990963E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9C79CB"/>
    <w:multiLevelType w:val="hybridMultilevel"/>
    <w:tmpl w:val="741266FC"/>
    <w:lvl w:ilvl="0" w:tplc="F990963E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D3"/>
    <w:rsid w:val="00021A75"/>
    <w:rsid w:val="000377D9"/>
    <w:rsid w:val="00040F64"/>
    <w:rsid w:val="000541C9"/>
    <w:rsid w:val="000566A5"/>
    <w:rsid w:val="000655DE"/>
    <w:rsid w:val="00066B4D"/>
    <w:rsid w:val="00076347"/>
    <w:rsid w:val="00080BB6"/>
    <w:rsid w:val="000954BF"/>
    <w:rsid w:val="000A6166"/>
    <w:rsid w:val="000B38CC"/>
    <w:rsid w:val="000C0652"/>
    <w:rsid w:val="000D10FB"/>
    <w:rsid w:val="000E1F6B"/>
    <w:rsid w:val="000E6D85"/>
    <w:rsid w:val="000F358D"/>
    <w:rsid w:val="00104140"/>
    <w:rsid w:val="001077D3"/>
    <w:rsid w:val="0015756E"/>
    <w:rsid w:val="00163890"/>
    <w:rsid w:val="00170C41"/>
    <w:rsid w:val="001725DB"/>
    <w:rsid w:val="0018099C"/>
    <w:rsid w:val="00192F4D"/>
    <w:rsid w:val="00196E4B"/>
    <w:rsid w:val="001A2561"/>
    <w:rsid w:val="001B7862"/>
    <w:rsid w:val="001C4215"/>
    <w:rsid w:val="001C4F50"/>
    <w:rsid w:val="001D48AF"/>
    <w:rsid w:val="001E120B"/>
    <w:rsid w:val="001F5924"/>
    <w:rsid w:val="0020292C"/>
    <w:rsid w:val="00205162"/>
    <w:rsid w:val="002148D4"/>
    <w:rsid w:val="00222AB4"/>
    <w:rsid w:val="0022420A"/>
    <w:rsid w:val="00230AA6"/>
    <w:rsid w:val="002341C1"/>
    <w:rsid w:val="002476A5"/>
    <w:rsid w:val="00255601"/>
    <w:rsid w:val="00260D91"/>
    <w:rsid w:val="00264B29"/>
    <w:rsid w:val="00264F2B"/>
    <w:rsid w:val="0027083A"/>
    <w:rsid w:val="00284611"/>
    <w:rsid w:val="00284A22"/>
    <w:rsid w:val="002A0238"/>
    <w:rsid w:val="002A285E"/>
    <w:rsid w:val="002A63C8"/>
    <w:rsid w:val="002B14F5"/>
    <w:rsid w:val="002B7CB2"/>
    <w:rsid w:val="002C4D41"/>
    <w:rsid w:val="002C5C64"/>
    <w:rsid w:val="002C6AD7"/>
    <w:rsid w:val="002E308A"/>
    <w:rsid w:val="002E3987"/>
    <w:rsid w:val="002F28A3"/>
    <w:rsid w:val="002F491D"/>
    <w:rsid w:val="00313015"/>
    <w:rsid w:val="00317988"/>
    <w:rsid w:val="00321387"/>
    <w:rsid w:val="00324616"/>
    <w:rsid w:val="00325E81"/>
    <w:rsid w:val="0032762C"/>
    <w:rsid w:val="00332834"/>
    <w:rsid w:val="00346D93"/>
    <w:rsid w:val="003563D9"/>
    <w:rsid w:val="00361A5A"/>
    <w:rsid w:val="003706B4"/>
    <w:rsid w:val="00386667"/>
    <w:rsid w:val="00386900"/>
    <w:rsid w:val="00391280"/>
    <w:rsid w:val="003C0283"/>
    <w:rsid w:val="003C1700"/>
    <w:rsid w:val="003D4118"/>
    <w:rsid w:val="003F0B54"/>
    <w:rsid w:val="003F496F"/>
    <w:rsid w:val="004013EC"/>
    <w:rsid w:val="0040695B"/>
    <w:rsid w:val="00411F8B"/>
    <w:rsid w:val="00436564"/>
    <w:rsid w:val="004447A0"/>
    <w:rsid w:val="004507CF"/>
    <w:rsid w:val="00453FAD"/>
    <w:rsid w:val="0045750E"/>
    <w:rsid w:val="00464A58"/>
    <w:rsid w:val="00476AD2"/>
    <w:rsid w:val="004827BA"/>
    <w:rsid w:val="004856C0"/>
    <w:rsid w:val="004872F0"/>
    <w:rsid w:val="0049410F"/>
    <w:rsid w:val="004B1006"/>
    <w:rsid w:val="004B2566"/>
    <w:rsid w:val="004C62F7"/>
    <w:rsid w:val="004E286F"/>
    <w:rsid w:val="004E72AE"/>
    <w:rsid w:val="004F0E65"/>
    <w:rsid w:val="004F104D"/>
    <w:rsid w:val="0052507E"/>
    <w:rsid w:val="00526697"/>
    <w:rsid w:val="00537885"/>
    <w:rsid w:val="00540489"/>
    <w:rsid w:val="00550F50"/>
    <w:rsid w:val="00553DF5"/>
    <w:rsid w:val="005570F7"/>
    <w:rsid w:val="00557164"/>
    <w:rsid w:val="005669B9"/>
    <w:rsid w:val="00570296"/>
    <w:rsid w:val="005732A7"/>
    <w:rsid w:val="0057410F"/>
    <w:rsid w:val="00574A8E"/>
    <w:rsid w:val="0057739F"/>
    <w:rsid w:val="0058248B"/>
    <w:rsid w:val="00591590"/>
    <w:rsid w:val="005952FC"/>
    <w:rsid w:val="005A09C3"/>
    <w:rsid w:val="005B046C"/>
    <w:rsid w:val="005B1F64"/>
    <w:rsid w:val="005B223A"/>
    <w:rsid w:val="005B3B69"/>
    <w:rsid w:val="005D2840"/>
    <w:rsid w:val="005E1F2D"/>
    <w:rsid w:val="005E6597"/>
    <w:rsid w:val="005F365A"/>
    <w:rsid w:val="005F3E45"/>
    <w:rsid w:val="00604735"/>
    <w:rsid w:val="00604D69"/>
    <w:rsid w:val="006148C7"/>
    <w:rsid w:val="00624E48"/>
    <w:rsid w:val="00646748"/>
    <w:rsid w:val="0065684B"/>
    <w:rsid w:val="0066082D"/>
    <w:rsid w:val="006650FF"/>
    <w:rsid w:val="00680CD7"/>
    <w:rsid w:val="00692547"/>
    <w:rsid w:val="006940E3"/>
    <w:rsid w:val="006B254B"/>
    <w:rsid w:val="006B3D32"/>
    <w:rsid w:val="006B44C8"/>
    <w:rsid w:val="006B7FF5"/>
    <w:rsid w:val="006C0216"/>
    <w:rsid w:val="006C08C0"/>
    <w:rsid w:val="006D24BA"/>
    <w:rsid w:val="006D46B1"/>
    <w:rsid w:val="006E37D4"/>
    <w:rsid w:val="006F224F"/>
    <w:rsid w:val="006F4F1B"/>
    <w:rsid w:val="006F5538"/>
    <w:rsid w:val="006F71A8"/>
    <w:rsid w:val="007014D7"/>
    <w:rsid w:val="00707432"/>
    <w:rsid w:val="00707781"/>
    <w:rsid w:val="00712CEF"/>
    <w:rsid w:val="00715335"/>
    <w:rsid w:val="007179E6"/>
    <w:rsid w:val="007344EE"/>
    <w:rsid w:val="0074421D"/>
    <w:rsid w:val="007447AF"/>
    <w:rsid w:val="0075025D"/>
    <w:rsid w:val="007653F2"/>
    <w:rsid w:val="00770E09"/>
    <w:rsid w:val="00772C93"/>
    <w:rsid w:val="0077326A"/>
    <w:rsid w:val="00795014"/>
    <w:rsid w:val="007955EF"/>
    <w:rsid w:val="007E039F"/>
    <w:rsid w:val="007E1C32"/>
    <w:rsid w:val="007F1ED2"/>
    <w:rsid w:val="00805154"/>
    <w:rsid w:val="00815BA0"/>
    <w:rsid w:val="00817079"/>
    <w:rsid w:val="00822980"/>
    <w:rsid w:val="00841A12"/>
    <w:rsid w:val="00855E30"/>
    <w:rsid w:val="008672B4"/>
    <w:rsid w:val="00873D8F"/>
    <w:rsid w:val="0088223F"/>
    <w:rsid w:val="00895DC9"/>
    <w:rsid w:val="00896102"/>
    <w:rsid w:val="008A0151"/>
    <w:rsid w:val="008A74F4"/>
    <w:rsid w:val="008C68DE"/>
    <w:rsid w:val="008D1411"/>
    <w:rsid w:val="008D3DA2"/>
    <w:rsid w:val="008E2C8A"/>
    <w:rsid w:val="008E4158"/>
    <w:rsid w:val="008E4C7B"/>
    <w:rsid w:val="008F53D4"/>
    <w:rsid w:val="008F6139"/>
    <w:rsid w:val="0094505E"/>
    <w:rsid w:val="0095428E"/>
    <w:rsid w:val="009742DB"/>
    <w:rsid w:val="00976990"/>
    <w:rsid w:val="009836ED"/>
    <w:rsid w:val="00986F8D"/>
    <w:rsid w:val="00991DAC"/>
    <w:rsid w:val="009B749A"/>
    <w:rsid w:val="009C536A"/>
    <w:rsid w:val="009E08FC"/>
    <w:rsid w:val="009E1EAD"/>
    <w:rsid w:val="009F1E4A"/>
    <w:rsid w:val="009F2BD0"/>
    <w:rsid w:val="00A00DE9"/>
    <w:rsid w:val="00A019F7"/>
    <w:rsid w:val="00A03EEE"/>
    <w:rsid w:val="00A13C3C"/>
    <w:rsid w:val="00A171DF"/>
    <w:rsid w:val="00A25C4F"/>
    <w:rsid w:val="00A339DA"/>
    <w:rsid w:val="00A4241C"/>
    <w:rsid w:val="00A44C1D"/>
    <w:rsid w:val="00A4790E"/>
    <w:rsid w:val="00A5325A"/>
    <w:rsid w:val="00A5525D"/>
    <w:rsid w:val="00A56D37"/>
    <w:rsid w:val="00A61FF3"/>
    <w:rsid w:val="00A71FFD"/>
    <w:rsid w:val="00A72CCD"/>
    <w:rsid w:val="00A743A1"/>
    <w:rsid w:val="00A76134"/>
    <w:rsid w:val="00A8411A"/>
    <w:rsid w:val="00A84E21"/>
    <w:rsid w:val="00A905BB"/>
    <w:rsid w:val="00A92582"/>
    <w:rsid w:val="00A92EDB"/>
    <w:rsid w:val="00A9310D"/>
    <w:rsid w:val="00A9317E"/>
    <w:rsid w:val="00A9704C"/>
    <w:rsid w:val="00AA47AD"/>
    <w:rsid w:val="00AC4DF4"/>
    <w:rsid w:val="00AC71FF"/>
    <w:rsid w:val="00AD05DB"/>
    <w:rsid w:val="00AD167B"/>
    <w:rsid w:val="00AE0DFF"/>
    <w:rsid w:val="00AE2CD6"/>
    <w:rsid w:val="00AF08D1"/>
    <w:rsid w:val="00B049FC"/>
    <w:rsid w:val="00B11069"/>
    <w:rsid w:val="00B12BCD"/>
    <w:rsid w:val="00B254E4"/>
    <w:rsid w:val="00B31F43"/>
    <w:rsid w:val="00B4255E"/>
    <w:rsid w:val="00B474A1"/>
    <w:rsid w:val="00B5388E"/>
    <w:rsid w:val="00B55F98"/>
    <w:rsid w:val="00B5649F"/>
    <w:rsid w:val="00B63FD1"/>
    <w:rsid w:val="00B72E90"/>
    <w:rsid w:val="00B825F3"/>
    <w:rsid w:val="00BA180D"/>
    <w:rsid w:val="00BA2ECA"/>
    <w:rsid w:val="00BA4E8C"/>
    <w:rsid w:val="00BB6D4F"/>
    <w:rsid w:val="00BF03BE"/>
    <w:rsid w:val="00BF0581"/>
    <w:rsid w:val="00BF6C22"/>
    <w:rsid w:val="00C0008E"/>
    <w:rsid w:val="00C55F89"/>
    <w:rsid w:val="00C56D4F"/>
    <w:rsid w:val="00C637E4"/>
    <w:rsid w:val="00C7019D"/>
    <w:rsid w:val="00C96B00"/>
    <w:rsid w:val="00C97388"/>
    <w:rsid w:val="00CA3B4D"/>
    <w:rsid w:val="00CA462A"/>
    <w:rsid w:val="00CA59DE"/>
    <w:rsid w:val="00CB2AB2"/>
    <w:rsid w:val="00CC2B85"/>
    <w:rsid w:val="00CC549A"/>
    <w:rsid w:val="00CF7B12"/>
    <w:rsid w:val="00D05819"/>
    <w:rsid w:val="00D05A7F"/>
    <w:rsid w:val="00D110CD"/>
    <w:rsid w:val="00D11336"/>
    <w:rsid w:val="00D30D3C"/>
    <w:rsid w:val="00D31709"/>
    <w:rsid w:val="00D34954"/>
    <w:rsid w:val="00D361AE"/>
    <w:rsid w:val="00D427A1"/>
    <w:rsid w:val="00D43252"/>
    <w:rsid w:val="00D466F9"/>
    <w:rsid w:val="00D47CDE"/>
    <w:rsid w:val="00D50F66"/>
    <w:rsid w:val="00D527ED"/>
    <w:rsid w:val="00D57B78"/>
    <w:rsid w:val="00D76240"/>
    <w:rsid w:val="00D76AF0"/>
    <w:rsid w:val="00D90F29"/>
    <w:rsid w:val="00D96E07"/>
    <w:rsid w:val="00DB3521"/>
    <w:rsid w:val="00DB5771"/>
    <w:rsid w:val="00DC3192"/>
    <w:rsid w:val="00DC4960"/>
    <w:rsid w:val="00DE212B"/>
    <w:rsid w:val="00DE3BC9"/>
    <w:rsid w:val="00E04F75"/>
    <w:rsid w:val="00E45CDC"/>
    <w:rsid w:val="00E5011E"/>
    <w:rsid w:val="00E55E2F"/>
    <w:rsid w:val="00E566CA"/>
    <w:rsid w:val="00E60AA6"/>
    <w:rsid w:val="00E7688B"/>
    <w:rsid w:val="00E829E0"/>
    <w:rsid w:val="00EA37EB"/>
    <w:rsid w:val="00EA3DBB"/>
    <w:rsid w:val="00EC0481"/>
    <w:rsid w:val="00EC0B83"/>
    <w:rsid w:val="00EC3A8A"/>
    <w:rsid w:val="00ED20C0"/>
    <w:rsid w:val="00EE28B2"/>
    <w:rsid w:val="00EE6A96"/>
    <w:rsid w:val="00F12334"/>
    <w:rsid w:val="00F123AC"/>
    <w:rsid w:val="00F13D90"/>
    <w:rsid w:val="00F14961"/>
    <w:rsid w:val="00F159EF"/>
    <w:rsid w:val="00F21AB3"/>
    <w:rsid w:val="00F24912"/>
    <w:rsid w:val="00F36519"/>
    <w:rsid w:val="00F44BA7"/>
    <w:rsid w:val="00F71E48"/>
    <w:rsid w:val="00F73AF6"/>
    <w:rsid w:val="00F91DA9"/>
    <w:rsid w:val="00F9667C"/>
    <w:rsid w:val="00FA42BA"/>
    <w:rsid w:val="00FC090C"/>
    <w:rsid w:val="00FD7FFD"/>
    <w:rsid w:val="00FE2C51"/>
    <w:rsid w:val="00FE5BC8"/>
    <w:rsid w:val="00FF28E5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D53263B"/>
  <w15:chartTrackingRefBased/>
  <w15:docId w15:val="{9B50134B-8193-403C-8A1B-B00EA3E7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5388E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B3"/>
  </w:style>
  <w:style w:type="paragraph" w:styleId="a5">
    <w:name w:val="footer"/>
    <w:basedOn w:val="a"/>
    <w:link w:val="a6"/>
    <w:uiPriority w:val="99"/>
    <w:unhideWhenUsed/>
    <w:rsid w:val="00F21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B3"/>
  </w:style>
  <w:style w:type="table" w:customStyle="1" w:styleId="11">
    <w:name w:val="Сетка таблицы1"/>
    <w:basedOn w:val="a1"/>
    <w:next w:val="a7"/>
    <w:uiPriority w:val="39"/>
    <w:rsid w:val="00873D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87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5E30"/>
    <w:pPr>
      <w:spacing w:after="200" w:line="276" w:lineRule="auto"/>
      <w:ind w:left="720"/>
      <w:contextualSpacing/>
    </w:pPr>
  </w:style>
  <w:style w:type="paragraph" w:styleId="a9">
    <w:name w:val="footnote text"/>
    <w:basedOn w:val="a"/>
    <w:link w:val="aa"/>
    <w:uiPriority w:val="99"/>
    <w:unhideWhenUsed/>
    <w:rsid w:val="005732A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5732A7"/>
    <w:rPr>
      <w:sz w:val="20"/>
      <w:szCs w:val="20"/>
    </w:rPr>
  </w:style>
  <w:style w:type="character" w:styleId="ab">
    <w:name w:val="footnote reference"/>
    <w:basedOn w:val="a0"/>
    <w:semiHidden/>
    <w:rsid w:val="005732A7"/>
    <w:rPr>
      <w:vertAlign w:val="superscript"/>
    </w:rPr>
  </w:style>
  <w:style w:type="paragraph" w:customStyle="1" w:styleId="Default">
    <w:name w:val="Default"/>
    <w:rsid w:val="008A74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638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638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163890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1638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a10">
    <w:name w:val="a1"/>
    <w:basedOn w:val="a"/>
    <w:rsid w:val="00163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43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43252"/>
    <w:rPr>
      <w:rFonts w:ascii="Segoe UI" w:hAnsi="Segoe UI" w:cs="Segoe UI"/>
      <w:sz w:val="18"/>
      <w:szCs w:val="18"/>
    </w:rPr>
  </w:style>
  <w:style w:type="character" w:customStyle="1" w:styleId="af0">
    <w:name w:val="Основной текст_"/>
    <w:basedOn w:val="a0"/>
    <w:link w:val="12"/>
    <w:rsid w:val="00A56D37"/>
    <w:rPr>
      <w:rFonts w:ascii="Times New Roman" w:eastAsia="Times New Roman" w:hAnsi="Times New Roman" w:cs="Times New Roman"/>
      <w:color w:val="191717"/>
    </w:rPr>
  </w:style>
  <w:style w:type="paragraph" w:customStyle="1" w:styleId="12">
    <w:name w:val="Основной текст1"/>
    <w:basedOn w:val="a"/>
    <w:link w:val="af0"/>
    <w:rsid w:val="00A56D37"/>
    <w:pPr>
      <w:widowControl w:val="0"/>
      <w:spacing w:after="0" w:line="266" w:lineRule="auto"/>
    </w:pPr>
    <w:rPr>
      <w:rFonts w:ascii="Times New Roman" w:eastAsia="Times New Roman" w:hAnsi="Times New Roman" w:cs="Times New Roman"/>
      <w:color w:val="191717"/>
    </w:rPr>
  </w:style>
  <w:style w:type="character" w:customStyle="1" w:styleId="10">
    <w:name w:val="Заголовок 1 Знак"/>
    <w:basedOn w:val="a0"/>
    <w:link w:val="1"/>
    <w:rsid w:val="00B538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2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AEC5D-2C20-42E0-8C2B-88BD0DBE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4054</Words>
  <Characters>23113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Подшивалов</dc:creator>
  <cp:keywords/>
  <dc:description/>
  <cp:lastModifiedBy>Санина Людмила Валерьевна</cp:lastModifiedBy>
  <cp:revision>3</cp:revision>
  <cp:lastPrinted>2023-09-28T03:54:00Z</cp:lastPrinted>
  <dcterms:created xsi:type="dcterms:W3CDTF">2023-12-12T02:46:00Z</dcterms:created>
  <dcterms:modified xsi:type="dcterms:W3CDTF">2023-12-12T02:55:00Z</dcterms:modified>
</cp:coreProperties>
</file>